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D5060A" w:rsidRPr="00681D46" w:rsidTr="00530EBB">
        <w:trPr>
          <w:trHeight w:val="858"/>
        </w:trPr>
        <w:tc>
          <w:tcPr>
            <w:tcW w:w="3600" w:type="dxa"/>
            <w:hideMark/>
          </w:tcPr>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Российская Федерация</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Республика Алтай</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Сельская администрация</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Паспаульского сельского</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поселения</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Чойского района</w:t>
            </w:r>
          </w:p>
        </w:tc>
        <w:tc>
          <w:tcPr>
            <w:tcW w:w="1935" w:type="dxa"/>
            <w:hideMark/>
          </w:tcPr>
          <w:p w:rsidR="00D5060A" w:rsidRPr="00681D46" w:rsidRDefault="00D5060A" w:rsidP="00530EBB">
            <w:pPr>
              <w:spacing w:after="0" w:line="240" w:lineRule="auto"/>
              <w:jc w:val="center"/>
              <w:rPr>
                <w:rFonts w:ascii="Times New Roman" w:hAnsi="Times New Roman"/>
                <w:b/>
                <w:sz w:val="28"/>
                <w:szCs w:val="28"/>
                <w:lang w:eastAsia="ru-RU"/>
              </w:rPr>
            </w:pPr>
          </w:p>
        </w:tc>
        <w:tc>
          <w:tcPr>
            <w:tcW w:w="4410" w:type="dxa"/>
          </w:tcPr>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 xml:space="preserve">Россия </w:t>
            </w:r>
            <w:proofErr w:type="spellStart"/>
            <w:r w:rsidRPr="00681D46">
              <w:rPr>
                <w:rFonts w:ascii="Times New Roman" w:hAnsi="Times New Roman"/>
                <w:b/>
                <w:sz w:val="28"/>
                <w:szCs w:val="28"/>
                <w:lang w:eastAsia="ru-RU"/>
              </w:rPr>
              <w:t>Федерациязы</w:t>
            </w:r>
            <w:proofErr w:type="spellEnd"/>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Алтай Республика</w:t>
            </w:r>
          </w:p>
          <w:p w:rsidR="00D5060A" w:rsidRPr="00681D46" w:rsidRDefault="00D5060A" w:rsidP="00530EBB">
            <w:pPr>
              <w:spacing w:after="0" w:line="240" w:lineRule="auto"/>
              <w:jc w:val="center"/>
              <w:rPr>
                <w:rFonts w:ascii="Times New Roman" w:hAnsi="Times New Roman"/>
                <w:b/>
                <w:sz w:val="28"/>
                <w:szCs w:val="28"/>
                <w:lang w:eastAsia="ru-RU"/>
              </w:rPr>
            </w:pPr>
            <w:proofErr w:type="spellStart"/>
            <w:r w:rsidRPr="00681D46">
              <w:rPr>
                <w:rFonts w:ascii="Times New Roman" w:hAnsi="Times New Roman"/>
                <w:b/>
                <w:sz w:val="28"/>
                <w:szCs w:val="28"/>
                <w:lang w:eastAsia="ru-RU"/>
              </w:rPr>
              <w:t>Чой</w:t>
            </w:r>
            <w:proofErr w:type="spellEnd"/>
            <w:r w:rsidRPr="00681D46">
              <w:rPr>
                <w:rFonts w:ascii="Times New Roman" w:hAnsi="Times New Roman"/>
                <w:b/>
                <w:sz w:val="28"/>
                <w:szCs w:val="28"/>
                <w:lang w:eastAsia="ru-RU"/>
              </w:rPr>
              <w:t xml:space="preserve"> аймак</w:t>
            </w: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Паспаул</w:t>
            </w:r>
            <w:proofErr w:type="gramStart"/>
            <w:r w:rsidRPr="00681D46">
              <w:rPr>
                <w:rFonts w:ascii="Times New Roman" w:hAnsi="Times New Roman"/>
                <w:b/>
                <w:sz w:val="28"/>
                <w:szCs w:val="28"/>
                <w:lang w:val="en-US" w:eastAsia="ru-RU"/>
              </w:rPr>
              <w:t>i</w:t>
            </w:r>
            <w:proofErr w:type="spellStart"/>
            <w:proofErr w:type="gramEnd"/>
            <w:r w:rsidRPr="00681D46">
              <w:rPr>
                <w:rFonts w:ascii="Times New Roman" w:hAnsi="Times New Roman"/>
                <w:b/>
                <w:sz w:val="28"/>
                <w:szCs w:val="28"/>
                <w:lang w:eastAsia="ru-RU"/>
              </w:rPr>
              <w:t>уртынг</w:t>
            </w:r>
            <w:proofErr w:type="spellEnd"/>
          </w:p>
          <w:p w:rsidR="00D5060A" w:rsidRPr="00681D46" w:rsidRDefault="00D5060A" w:rsidP="00530EBB">
            <w:pPr>
              <w:spacing w:after="0" w:line="240" w:lineRule="auto"/>
              <w:jc w:val="center"/>
              <w:rPr>
                <w:rFonts w:ascii="Times New Roman" w:hAnsi="Times New Roman"/>
                <w:b/>
                <w:sz w:val="28"/>
                <w:szCs w:val="28"/>
                <w:lang w:eastAsia="ru-RU"/>
              </w:rPr>
            </w:pPr>
            <w:proofErr w:type="spellStart"/>
            <w:r w:rsidRPr="00681D46">
              <w:rPr>
                <w:rFonts w:ascii="Times New Roman" w:hAnsi="Times New Roman"/>
                <w:b/>
                <w:sz w:val="28"/>
                <w:szCs w:val="28"/>
                <w:lang w:eastAsia="ru-RU"/>
              </w:rPr>
              <w:t>Администрациязы</w:t>
            </w:r>
            <w:proofErr w:type="spellEnd"/>
          </w:p>
          <w:p w:rsidR="00D5060A" w:rsidRPr="00681D46" w:rsidRDefault="00D5060A" w:rsidP="00530EBB">
            <w:pPr>
              <w:spacing w:after="0" w:line="240" w:lineRule="auto"/>
              <w:jc w:val="center"/>
              <w:rPr>
                <w:rFonts w:ascii="Times New Roman" w:hAnsi="Times New Roman"/>
                <w:b/>
                <w:sz w:val="28"/>
                <w:szCs w:val="28"/>
                <w:lang w:eastAsia="ru-RU"/>
              </w:rPr>
            </w:pPr>
          </w:p>
          <w:p w:rsidR="00D5060A" w:rsidRPr="00681D46" w:rsidRDefault="00D5060A" w:rsidP="00530EBB">
            <w:pPr>
              <w:spacing w:after="0" w:line="240" w:lineRule="auto"/>
              <w:jc w:val="center"/>
              <w:rPr>
                <w:rFonts w:ascii="Times New Roman" w:hAnsi="Times New Roman"/>
                <w:b/>
                <w:sz w:val="28"/>
                <w:szCs w:val="28"/>
                <w:lang w:eastAsia="ru-RU"/>
              </w:rPr>
            </w:pPr>
          </w:p>
        </w:tc>
      </w:tr>
    </w:tbl>
    <w:p w:rsidR="00D5060A" w:rsidRPr="00681D46" w:rsidRDefault="000B4ED0" w:rsidP="00BE5382">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bookmarkStart w:id="0" w:name="_GoBack"/>
      <w:bookmarkEnd w:id="0"/>
      <w:r w:rsidR="00D5060A" w:rsidRPr="00681D46">
        <w:rPr>
          <w:rFonts w:ascii="Times New Roman" w:hAnsi="Times New Roman"/>
          <w:b/>
          <w:sz w:val="28"/>
          <w:szCs w:val="28"/>
          <w:lang w:eastAsia="ru-RU"/>
        </w:rPr>
        <w:t xml:space="preserve">ПОСТАНОВЛЕНИЕ </w:t>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r>
      <w:r w:rsidR="00D5060A" w:rsidRPr="00681D46">
        <w:rPr>
          <w:rFonts w:ascii="Times New Roman" w:hAnsi="Times New Roman"/>
          <w:b/>
          <w:sz w:val="28"/>
          <w:szCs w:val="28"/>
          <w:lang w:eastAsia="ru-RU"/>
        </w:rPr>
        <w:tab/>
        <w:t xml:space="preserve">      </w:t>
      </w:r>
      <w:proofErr w:type="gramStart"/>
      <w:r w:rsidR="00D5060A" w:rsidRPr="00681D46">
        <w:rPr>
          <w:rFonts w:ascii="Times New Roman" w:hAnsi="Times New Roman"/>
          <w:b/>
          <w:sz w:val="28"/>
          <w:szCs w:val="28"/>
          <w:lang w:eastAsia="ru-RU"/>
        </w:rPr>
        <w:t>J</w:t>
      </w:r>
      <w:proofErr w:type="gramEnd"/>
      <w:r w:rsidR="00D5060A" w:rsidRPr="00681D46">
        <w:rPr>
          <w:rFonts w:ascii="Times New Roman" w:hAnsi="Times New Roman"/>
          <w:b/>
          <w:sz w:val="28"/>
          <w:szCs w:val="28"/>
          <w:lang w:eastAsia="ru-RU"/>
        </w:rPr>
        <w:t>ОП</w:t>
      </w:r>
    </w:p>
    <w:p w:rsidR="00D5060A" w:rsidRPr="00681D46" w:rsidRDefault="00D5060A" w:rsidP="00D5060A">
      <w:pPr>
        <w:spacing w:after="0" w:line="240" w:lineRule="auto"/>
        <w:jc w:val="center"/>
        <w:rPr>
          <w:rFonts w:ascii="Times New Roman" w:hAnsi="Times New Roman"/>
          <w:b/>
          <w:sz w:val="28"/>
          <w:szCs w:val="28"/>
          <w:lang w:eastAsia="ru-RU"/>
        </w:rPr>
      </w:pPr>
    </w:p>
    <w:tbl>
      <w:tblPr>
        <w:tblW w:w="9676" w:type="dxa"/>
        <w:tblLook w:val="04A0" w:firstRow="1" w:lastRow="0" w:firstColumn="1" w:lastColumn="0" w:noHBand="0" w:noVBand="1"/>
      </w:tblPr>
      <w:tblGrid>
        <w:gridCol w:w="2093"/>
        <w:gridCol w:w="4357"/>
        <w:gridCol w:w="3226"/>
      </w:tblGrid>
      <w:tr w:rsidR="00D5060A" w:rsidRPr="00681D46" w:rsidTr="00530EBB">
        <w:trPr>
          <w:trHeight w:val="282"/>
        </w:trPr>
        <w:tc>
          <w:tcPr>
            <w:tcW w:w="2093" w:type="dxa"/>
          </w:tcPr>
          <w:p w:rsidR="00D5060A" w:rsidRPr="00681D46" w:rsidRDefault="00D5060A" w:rsidP="00530EBB">
            <w:pPr>
              <w:spacing w:after="0" w:line="240" w:lineRule="auto"/>
              <w:jc w:val="center"/>
              <w:rPr>
                <w:rFonts w:ascii="Times New Roman" w:hAnsi="Times New Roman"/>
                <w:b/>
                <w:sz w:val="28"/>
                <w:szCs w:val="28"/>
                <w:lang w:val="en-US" w:eastAsia="ru-RU"/>
              </w:rPr>
            </w:pPr>
          </w:p>
        </w:tc>
        <w:tc>
          <w:tcPr>
            <w:tcW w:w="4357" w:type="dxa"/>
          </w:tcPr>
          <w:p w:rsidR="00D5060A" w:rsidRPr="00681D46" w:rsidRDefault="00D5060A" w:rsidP="00530EBB">
            <w:pPr>
              <w:spacing w:after="0" w:line="240" w:lineRule="auto"/>
              <w:jc w:val="center"/>
              <w:rPr>
                <w:rFonts w:ascii="Times New Roman" w:hAnsi="Times New Roman"/>
                <w:b/>
                <w:sz w:val="28"/>
                <w:szCs w:val="28"/>
                <w:lang w:eastAsia="ru-RU"/>
              </w:rPr>
            </w:pPr>
          </w:p>
          <w:p w:rsidR="00D5060A" w:rsidRPr="00681D46" w:rsidRDefault="00D5060A" w:rsidP="00530EBB">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 xml:space="preserve">от </w:t>
            </w:r>
            <w:r w:rsidR="000B4ED0">
              <w:rPr>
                <w:rFonts w:ascii="Times New Roman" w:hAnsi="Times New Roman"/>
                <w:b/>
                <w:sz w:val="28"/>
                <w:szCs w:val="28"/>
                <w:lang w:eastAsia="ru-RU"/>
              </w:rPr>
              <w:t xml:space="preserve">28 мая </w:t>
            </w:r>
            <w:r w:rsidRPr="00681D46">
              <w:rPr>
                <w:rFonts w:ascii="Times New Roman" w:hAnsi="Times New Roman"/>
                <w:b/>
                <w:sz w:val="28"/>
                <w:szCs w:val="28"/>
                <w:lang w:eastAsia="ru-RU"/>
              </w:rPr>
              <w:t xml:space="preserve">2019 года № </w:t>
            </w:r>
            <w:r w:rsidR="000B4ED0">
              <w:rPr>
                <w:rFonts w:ascii="Times New Roman" w:hAnsi="Times New Roman"/>
                <w:b/>
                <w:sz w:val="28"/>
                <w:szCs w:val="28"/>
                <w:lang w:eastAsia="ru-RU"/>
              </w:rPr>
              <w:t>37</w:t>
            </w:r>
          </w:p>
          <w:p w:rsidR="00D5060A" w:rsidRPr="00681D46" w:rsidRDefault="00D5060A" w:rsidP="00530EBB">
            <w:pPr>
              <w:spacing w:after="48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с. Паспаул</w:t>
            </w:r>
          </w:p>
        </w:tc>
        <w:tc>
          <w:tcPr>
            <w:tcW w:w="3226" w:type="dxa"/>
          </w:tcPr>
          <w:p w:rsidR="00D5060A" w:rsidRPr="00681D46" w:rsidRDefault="00D5060A" w:rsidP="00530EBB">
            <w:pPr>
              <w:spacing w:after="0" w:line="240" w:lineRule="auto"/>
              <w:jc w:val="center"/>
              <w:rPr>
                <w:rFonts w:ascii="Times New Roman" w:hAnsi="Times New Roman"/>
                <w:b/>
                <w:sz w:val="28"/>
                <w:szCs w:val="28"/>
                <w:lang w:eastAsia="ru-RU"/>
              </w:rPr>
            </w:pPr>
          </w:p>
        </w:tc>
      </w:tr>
    </w:tbl>
    <w:p w:rsidR="00D5060A" w:rsidRPr="00681D46" w:rsidRDefault="00D5060A" w:rsidP="00D5060A">
      <w:pPr>
        <w:autoSpaceDE w:val="0"/>
        <w:autoSpaceDN w:val="0"/>
        <w:adjustRightInd w:val="0"/>
        <w:spacing w:after="480" w:line="240" w:lineRule="auto"/>
        <w:jc w:val="center"/>
        <w:outlineLvl w:val="0"/>
        <w:rPr>
          <w:rFonts w:ascii="Times New Roman" w:hAnsi="Times New Roman"/>
          <w:b/>
          <w:bCs/>
          <w:sz w:val="28"/>
          <w:szCs w:val="28"/>
        </w:rPr>
      </w:pPr>
      <w:r w:rsidRPr="00681D46">
        <w:rPr>
          <w:rFonts w:ascii="Times New Roman" w:hAnsi="Times New Roman"/>
          <w:b/>
          <w:bCs/>
          <w:sz w:val="28"/>
          <w:szCs w:val="28"/>
        </w:rPr>
        <w:t xml:space="preserve">Об утверждении муниципальной программы «О развитии субъектов малого и среднего предпринимательства в муниципальном образовании «Паспаульское сельское поселение» на 2019-2021 годы» </w:t>
      </w:r>
    </w:p>
    <w:p w:rsidR="002632D2" w:rsidRPr="00681D46" w:rsidRDefault="00D5060A" w:rsidP="00D5060A">
      <w:pPr>
        <w:jc w:val="both"/>
        <w:rPr>
          <w:rFonts w:ascii="Times New Roman" w:hAnsi="Times New Roman"/>
          <w:bCs/>
          <w:sz w:val="28"/>
          <w:szCs w:val="28"/>
        </w:rPr>
      </w:pPr>
      <w:r w:rsidRPr="00681D46">
        <w:rPr>
          <w:rFonts w:ascii="Times New Roman" w:hAnsi="Times New Roman"/>
          <w:bCs/>
          <w:sz w:val="28"/>
          <w:szCs w:val="28"/>
        </w:rPr>
        <w:t>В соответствии с Бюджетным кодексом РФ,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«Паспаульское сельское поселение», Глава муниципального образования «Паспаульское сельское поселение»</w:t>
      </w:r>
    </w:p>
    <w:p w:rsidR="00D5060A" w:rsidRPr="00681D46" w:rsidRDefault="00D5060A" w:rsidP="00D5060A">
      <w:pPr>
        <w:jc w:val="center"/>
        <w:rPr>
          <w:rFonts w:ascii="Times New Roman" w:hAnsi="Times New Roman"/>
          <w:bCs/>
          <w:sz w:val="28"/>
          <w:szCs w:val="28"/>
        </w:rPr>
      </w:pPr>
      <w:r w:rsidRPr="00681D46">
        <w:rPr>
          <w:rFonts w:ascii="Times New Roman" w:hAnsi="Times New Roman"/>
          <w:bCs/>
          <w:sz w:val="28"/>
          <w:szCs w:val="28"/>
        </w:rPr>
        <w:t>ПОСТАНОВИЛ:</w:t>
      </w:r>
    </w:p>
    <w:p w:rsidR="00F05418" w:rsidRPr="00681D46" w:rsidRDefault="00D5060A" w:rsidP="00F05418">
      <w:pPr>
        <w:pStyle w:val="a3"/>
        <w:numPr>
          <w:ilvl w:val="0"/>
          <w:numId w:val="1"/>
        </w:numPr>
        <w:jc w:val="both"/>
        <w:rPr>
          <w:rFonts w:ascii="Times New Roman" w:hAnsi="Times New Roman"/>
          <w:sz w:val="28"/>
          <w:szCs w:val="28"/>
        </w:rPr>
      </w:pPr>
      <w:r w:rsidRPr="00681D46">
        <w:rPr>
          <w:rFonts w:ascii="Times New Roman" w:hAnsi="Times New Roman"/>
          <w:sz w:val="28"/>
          <w:szCs w:val="28"/>
        </w:rPr>
        <w:t>Утвердить Муниципальн</w:t>
      </w:r>
      <w:r w:rsidR="00F62755">
        <w:rPr>
          <w:rFonts w:ascii="Times New Roman" w:hAnsi="Times New Roman"/>
          <w:sz w:val="28"/>
          <w:szCs w:val="28"/>
        </w:rPr>
        <w:t>ую</w:t>
      </w:r>
      <w:r w:rsidRPr="00681D46">
        <w:rPr>
          <w:rFonts w:ascii="Times New Roman" w:hAnsi="Times New Roman"/>
          <w:sz w:val="28"/>
          <w:szCs w:val="28"/>
        </w:rPr>
        <w:t xml:space="preserve"> программу «О развитии субъектов малого и среднего предпринимательства в муниципальном образовании «Паспаульское сельское поселение» на 2019-2021 годы»</w:t>
      </w:r>
      <w:r w:rsidR="00F05418" w:rsidRPr="00681D46">
        <w:rPr>
          <w:rFonts w:ascii="Times New Roman" w:hAnsi="Times New Roman"/>
          <w:sz w:val="28"/>
          <w:szCs w:val="28"/>
        </w:rPr>
        <w:t xml:space="preserve"> согласно приложению.</w:t>
      </w:r>
    </w:p>
    <w:p w:rsidR="00F05418" w:rsidRPr="00681D46" w:rsidRDefault="00F05418" w:rsidP="00F05418">
      <w:pPr>
        <w:pStyle w:val="a3"/>
        <w:numPr>
          <w:ilvl w:val="0"/>
          <w:numId w:val="1"/>
        </w:numPr>
        <w:jc w:val="both"/>
        <w:rPr>
          <w:rFonts w:ascii="Times New Roman" w:hAnsi="Times New Roman"/>
          <w:sz w:val="28"/>
          <w:szCs w:val="28"/>
        </w:rPr>
      </w:pPr>
      <w:r w:rsidRPr="00681D46">
        <w:rPr>
          <w:rFonts w:ascii="Times New Roman" w:hAnsi="Times New Roman"/>
          <w:sz w:val="28"/>
          <w:szCs w:val="28"/>
        </w:rPr>
        <w:t>Настоящее постановление подлежит официальному опубликованию на официальном сайте МО «Паспаульское сельское поселение».</w:t>
      </w:r>
    </w:p>
    <w:p w:rsidR="00F05418" w:rsidRPr="00681D46" w:rsidRDefault="00F05418" w:rsidP="00F05418">
      <w:pPr>
        <w:pStyle w:val="a3"/>
        <w:numPr>
          <w:ilvl w:val="0"/>
          <w:numId w:val="1"/>
        </w:numPr>
        <w:jc w:val="both"/>
        <w:rPr>
          <w:rFonts w:ascii="Times New Roman" w:hAnsi="Times New Roman"/>
          <w:sz w:val="28"/>
          <w:szCs w:val="28"/>
        </w:rPr>
      </w:pPr>
      <w:r w:rsidRPr="00681D46">
        <w:rPr>
          <w:rFonts w:ascii="Times New Roman" w:hAnsi="Times New Roman"/>
          <w:sz w:val="28"/>
          <w:szCs w:val="28"/>
        </w:rPr>
        <w:t xml:space="preserve"> Настоящее постановление вступает в силу с момента его опубликования.</w:t>
      </w:r>
    </w:p>
    <w:p w:rsidR="00F05418" w:rsidRPr="00681D46" w:rsidRDefault="00F05418" w:rsidP="00F05418">
      <w:pPr>
        <w:pStyle w:val="a3"/>
        <w:numPr>
          <w:ilvl w:val="0"/>
          <w:numId w:val="1"/>
        </w:numPr>
        <w:jc w:val="both"/>
        <w:rPr>
          <w:rFonts w:ascii="Times New Roman" w:hAnsi="Times New Roman"/>
          <w:sz w:val="28"/>
          <w:szCs w:val="28"/>
        </w:rPr>
      </w:pPr>
      <w:proofErr w:type="gramStart"/>
      <w:r w:rsidRPr="00681D46">
        <w:rPr>
          <w:rFonts w:ascii="Times New Roman" w:hAnsi="Times New Roman"/>
          <w:sz w:val="28"/>
          <w:szCs w:val="28"/>
        </w:rPr>
        <w:t>Контроль за</w:t>
      </w:r>
      <w:proofErr w:type="gramEnd"/>
      <w:r w:rsidRPr="00681D46">
        <w:rPr>
          <w:rFonts w:ascii="Times New Roman" w:hAnsi="Times New Roman"/>
          <w:sz w:val="28"/>
          <w:szCs w:val="28"/>
        </w:rPr>
        <w:t xml:space="preserve"> исполнением настоящего постановления оставляю за собой.</w:t>
      </w:r>
    </w:p>
    <w:p w:rsidR="00F05418" w:rsidRPr="00681D46" w:rsidRDefault="00F05418" w:rsidP="00F05418">
      <w:pPr>
        <w:spacing w:after="0"/>
        <w:jc w:val="both"/>
        <w:rPr>
          <w:rFonts w:ascii="Times New Roman" w:hAnsi="Times New Roman"/>
          <w:color w:val="000000"/>
          <w:sz w:val="28"/>
          <w:szCs w:val="28"/>
        </w:rPr>
      </w:pPr>
    </w:p>
    <w:p w:rsidR="00646DC3" w:rsidRPr="00681D46" w:rsidRDefault="00646DC3" w:rsidP="00F05418">
      <w:pPr>
        <w:spacing w:after="0"/>
        <w:rPr>
          <w:rFonts w:ascii="Times New Roman" w:hAnsi="Times New Roman"/>
          <w:color w:val="000000"/>
          <w:sz w:val="28"/>
          <w:szCs w:val="28"/>
        </w:rPr>
      </w:pPr>
    </w:p>
    <w:p w:rsidR="00F05418" w:rsidRPr="00681D46" w:rsidRDefault="00F05418" w:rsidP="00646DC3">
      <w:pPr>
        <w:spacing w:after="0"/>
        <w:jc w:val="both"/>
        <w:rPr>
          <w:rFonts w:ascii="Times New Roman" w:hAnsi="Times New Roman"/>
          <w:sz w:val="28"/>
          <w:szCs w:val="28"/>
        </w:rPr>
      </w:pPr>
      <w:r w:rsidRPr="00681D46">
        <w:rPr>
          <w:rFonts w:ascii="Times New Roman" w:hAnsi="Times New Roman"/>
          <w:sz w:val="28"/>
          <w:szCs w:val="28"/>
        </w:rPr>
        <w:t xml:space="preserve"> Глава муниципального образования </w:t>
      </w:r>
    </w:p>
    <w:p w:rsidR="00646DC3" w:rsidRPr="00681D46" w:rsidRDefault="00F05418" w:rsidP="00681D46">
      <w:pPr>
        <w:spacing w:after="0"/>
        <w:jc w:val="both"/>
        <w:rPr>
          <w:rFonts w:ascii="Times New Roman" w:hAnsi="Times New Roman"/>
          <w:sz w:val="28"/>
          <w:szCs w:val="28"/>
        </w:rPr>
      </w:pPr>
      <w:r w:rsidRPr="00681D46">
        <w:rPr>
          <w:rFonts w:ascii="Times New Roman" w:hAnsi="Times New Roman"/>
          <w:sz w:val="28"/>
          <w:szCs w:val="28"/>
        </w:rPr>
        <w:t xml:space="preserve">«Паспаульское сельское поселение»                                                 </w:t>
      </w:r>
      <w:proofErr w:type="spellStart"/>
      <w:r w:rsidRPr="00681D46">
        <w:rPr>
          <w:rFonts w:ascii="Times New Roman" w:hAnsi="Times New Roman"/>
          <w:sz w:val="28"/>
          <w:szCs w:val="28"/>
        </w:rPr>
        <w:t>В.А.Байер</w:t>
      </w:r>
      <w:proofErr w:type="spellEnd"/>
    </w:p>
    <w:p w:rsidR="00F05418" w:rsidRPr="00681D46" w:rsidRDefault="00F05418" w:rsidP="00F05418">
      <w:pPr>
        <w:spacing w:after="0"/>
        <w:jc w:val="right"/>
        <w:rPr>
          <w:rFonts w:ascii="Times New Roman" w:hAnsi="Times New Roman"/>
          <w:szCs w:val="28"/>
        </w:rPr>
      </w:pPr>
      <w:r w:rsidRPr="00681D46">
        <w:rPr>
          <w:rFonts w:ascii="Times New Roman" w:hAnsi="Times New Roman"/>
          <w:szCs w:val="28"/>
        </w:rPr>
        <w:lastRenderedPageBreak/>
        <w:t>Приложение №1</w:t>
      </w:r>
    </w:p>
    <w:p w:rsidR="00F05418" w:rsidRPr="00681D46" w:rsidRDefault="00F05418" w:rsidP="00F05418">
      <w:pPr>
        <w:spacing w:after="0"/>
        <w:jc w:val="right"/>
        <w:rPr>
          <w:rFonts w:ascii="Times New Roman" w:hAnsi="Times New Roman"/>
          <w:szCs w:val="28"/>
        </w:rPr>
      </w:pPr>
      <w:r w:rsidRPr="00681D46">
        <w:rPr>
          <w:rFonts w:ascii="Times New Roman" w:hAnsi="Times New Roman"/>
          <w:szCs w:val="28"/>
        </w:rPr>
        <w:t>к постановлению Главы</w:t>
      </w:r>
    </w:p>
    <w:p w:rsidR="00F05418" w:rsidRPr="00681D46" w:rsidRDefault="00F05418" w:rsidP="00F05418">
      <w:pPr>
        <w:spacing w:after="0"/>
        <w:jc w:val="right"/>
        <w:rPr>
          <w:rFonts w:ascii="Times New Roman" w:hAnsi="Times New Roman"/>
          <w:szCs w:val="28"/>
        </w:rPr>
      </w:pPr>
      <w:r w:rsidRPr="00681D46">
        <w:rPr>
          <w:rFonts w:ascii="Times New Roman" w:hAnsi="Times New Roman"/>
          <w:szCs w:val="28"/>
        </w:rPr>
        <w:t xml:space="preserve"> Паспаульского сельского поселения</w:t>
      </w:r>
    </w:p>
    <w:p w:rsidR="00F05418" w:rsidRPr="00681D46" w:rsidRDefault="00F05418" w:rsidP="00F05418">
      <w:pPr>
        <w:spacing w:after="0"/>
        <w:jc w:val="right"/>
        <w:rPr>
          <w:rFonts w:ascii="Times New Roman" w:hAnsi="Times New Roman"/>
          <w:sz w:val="28"/>
          <w:szCs w:val="28"/>
        </w:rPr>
      </w:pPr>
    </w:p>
    <w:p w:rsidR="00F05418" w:rsidRPr="00681D46" w:rsidRDefault="00F05418" w:rsidP="00F05418">
      <w:pPr>
        <w:spacing w:after="0" w:line="240" w:lineRule="auto"/>
        <w:jc w:val="center"/>
        <w:rPr>
          <w:rFonts w:ascii="Times New Roman" w:hAnsi="Times New Roman"/>
          <w:b/>
          <w:sz w:val="28"/>
          <w:szCs w:val="28"/>
          <w:lang w:eastAsia="ru-RU"/>
        </w:rPr>
      </w:pPr>
      <w:r w:rsidRPr="00681D46">
        <w:rPr>
          <w:rFonts w:ascii="Times New Roman" w:hAnsi="Times New Roman"/>
          <w:b/>
          <w:sz w:val="28"/>
          <w:szCs w:val="28"/>
          <w:lang w:eastAsia="ru-RU"/>
        </w:rPr>
        <w:t>Муниципальная программа «О развитии субъектов малого и среднего предпринимательства в муниципальном образовании «Паспаульское сельское поселение» на 2019-2021 годы»</w:t>
      </w:r>
    </w:p>
    <w:p w:rsidR="00F05418" w:rsidRPr="00681D46" w:rsidRDefault="00F05418" w:rsidP="00F05418">
      <w:pPr>
        <w:spacing w:after="0" w:line="240" w:lineRule="auto"/>
        <w:jc w:val="center"/>
        <w:rPr>
          <w:rFonts w:ascii="Times New Roman" w:hAnsi="Times New Roman"/>
          <w:b/>
          <w:sz w:val="28"/>
          <w:szCs w:val="28"/>
        </w:rPr>
      </w:pPr>
    </w:p>
    <w:p w:rsidR="00F05418" w:rsidRPr="00681D46" w:rsidRDefault="00F05418" w:rsidP="00F05418">
      <w:pPr>
        <w:spacing w:after="0" w:line="240" w:lineRule="auto"/>
        <w:jc w:val="center"/>
        <w:rPr>
          <w:rFonts w:ascii="Times New Roman" w:hAnsi="Times New Roman"/>
          <w:sz w:val="28"/>
          <w:szCs w:val="28"/>
        </w:rPr>
      </w:pPr>
      <w:r w:rsidRPr="00681D46">
        <w:rPr>
          <w:rFonts w:ascii="Times New Roman" w:hAnsi="Times New Roman"/>
          <w:sz w:val="28"/>
          <w:szCs w:val="28"/>
        </w:rPr>
        <w:t>ПАСПОРТ</w:t>
      </w:r>
    </w:p>
    <w:p w:rsidR="00F05418" w:rsidRPr="00681D46" w:rsidRDefault="00F05418" w:rsidP="00F05418">
      <w:pPr>
        <w:spacing w:after="0" w:line="240" w:lineRule="auto"/>
        <w:jc w:val="center"/>
        <w:rPr>
          <w:rFonts w:ascii="Times New Roman" w:hAnsi="Times New Roman"/>
          <w:sz w:val="28"/>
          <w:szCs w:val="28"/>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Наименование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Муниципальная программа «О развитии субъектов малого и среднего предпринимательства в муниципальном образовании «Паспаульское сельское поселение» на 2019-2021 годы»</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Ответственный исполнитель Программы</w:t>
            </w:r>
          </w:p>
        </w:tc>
        <w:tc>
          <w:tcPr>
            <w:tcW w:w="6832" w:type="dxa"/>
            <w:tcBorders>
              <w:top w:val="single" w:sz="4" w:space="0" w:color="auto"/>
              <w:left w:val="single" w:sz="4" w:space="0" w:color="auto"/>
              <w:bottom w:val="single" w:sz="4" w:space="0" w:color="auto"/>
            </w:tcBorders>
          </w:tcPr>
          <w:p w:rsidR="00F05418" w:rsidRPr="00681D46" w:rsidRDefault="00F62755" w:rsidP="00F62755">
            <w:pPr>
              <w:pStyle w:val="a4"/>
              <w:rPr>
                <w:sz w:val="28"/>
                <w:szCs w:val="28"/>
              </w:rPr>
            </w:pPr>
            <w:r>
              <w:rPr>
                <w:sz w:val="28"/>
                <w:szCs w:val="28"/>
              </w:rPr>
              <w:t>Сельская а</w:t>
            </w:r>
            <w:r w:rsidR="00F05418" w:rsidRPr="00681D46">
              <w:rPr>
                <w:sz w:val="28"/>
                <w:szCs w:val="28"/>
              </w:rPr>
              <w:t xml:space="preserve">дминистрация  </w:t>
            </w:r>
            <w:r>
              <w:rPr>
                <w:sz w:val="28"/>
                <w:szCs w:val="28"/>
              </w:rPr>
              <w:t>Паспаульского сельского поселения Чойского района Республики Алтай</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Соисполнители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Субъекты малого и среднего предпринимательства, учреждения, организации, общественные объединения, целью которых является поддержка и развитие бизнеса (по согласованию)</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Участники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Субъекты малого и среднего предпринимательства, учреждения, организации, общественные объединения, целью которых является поддержка и развитие бизнеса</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Подпрограммы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Не предусмотрены</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Цель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 xml:space="preserve">Создание благоприятных условий для </w:t>
            </w:r>
            <w:r w:rsidR="00EC4F61" w:rsidRPr="00681D46">
              <w:rPr>
                <w:sz w:val="28"/>
                <w:szCs w:val="28"/>
              </w:rPr>
              <w:t xml:space="preserve">развития малого и среднего предпринимательства и </w:t>
            </w:r>
            <w:proofErr w:type="gramStart"/>
            <w:r w:rsidR="00EC4F61" w:rsidRPr="00681D46">
              <w:rPr>
                <w:sz w:val="28"/>
                <w:szCs w:val="28"/>
              </w:rPr>
              <w:t>повышении</w:t>
            </w:r>
            <w:proofErr w:type="gramEnd"/>
            <w:r w:rsidR="00EC4F61" w:rsidRPr="00681D46">
              <w:rPr>
                <w:sz w:val="28"/>
                <w:szCs w:val="28"/>
              </w:rPr>
              <w:t xml:space="preserve"> их роли в решении задач социально – экономического развития МО «Паспаульское сельское поселение»</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Задачи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5"/>
              <w:rPr>
                <w:sz w:val="28"/>
                <w:szCs w:val="28"/>
              </w:rPr>
            </w:pPr>
            <w:r w:rsidRPr="00681D46">
              <w:rPr>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F05418" w:rsidRPr="00681D46" w:rsidRDefault="00F05418" w:rsidP="00530EBB">
            <w:pPr>
              <w:pStyle w:val="a5"/>
              <w:rPr>
                <w:sz w:val="28"/>
                <w:szCs w:val="28"/>
              </w:rPr>
            </w:pPr>
            <w:r w:rsidRPr="00681D46">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F05418" w:rsidRPr="00681D46" w:rsidRDefault="00F05418" w:rsidP="00530EBB">
            <w:pPr>
              <w:pStyle w:val="a5"/>
              <w:rPr>
                <w:sz w:val="28"/>
                <w:szCs w:val="28"/>
              </w:rPr>
            </w:pPr>
            <w:r w:rsidRPr="00681D46">
              <w:rPr>
                <w:sz w:val="28"/>
                <w:szCs w:val="28"/>
              </w:rPr>
              <w:t>- Устранение административных барьеров, препятствующих развитию субъекта малого и среднего бизнеса.</w:t>
            </w:r>
          </w:p>
          <w:p w:rsidR="00F05418" w:rsidRPr="00681D46" w:rsidRDefault="00F05418" w:rsidP="00530EBB">
            <w:pPr>
              <w:pStyle w:val="a5"/>
              <w:rPr>
                <w:sz w:val="28"/>
                <w:szCs w:val="28"/>
              </w:rPr>
            </w:pPr>
            <w:r w:rsidRPr="00681D46">
              <w:rPr>
                <w:sz w:val="28"/>
                <w:szCs w:val="28"/>
              </w:rPr>
              <w:t xml:space="preserve">- Совершенствование методов и механизмов финансовой поддержки субъектов малого и среднего </w:t>
            </w:r>
            <w:r w:rsidRPr="00681D46">
              <w:rPr>
                <w:sz w:val="28"/>
                <w:szCs w:val="28"/>
              </w:rPr>
              <w:lastRenderedPageBreak/>
              <w:t>предпринимательства.</w:t>
            </w:r>
          </w:p>
          <w:p w:rsidR="00F05418" w:rsidRPr="00681D46" w:rsidRDefault="00F05418" w:rsidP="00530EBB">
            <w:pPr>
              <w:pStyle w:val="a5"/>
              <w:rPr>
                <w:sz w:val="28"/>
                <w:szCs w:val="28"/>
              </w:rPr>
            </w:pPr>
            <w:r w:rsidRPr="00681D46">
              <w:rPr>
                <w:sz w:val="28"/>
                <w:szCs w:val="28"/>
              </w:rPr>
              <w:t>- Повышение деловой и инвестиционной активности предприятий субъектов малого и среднего бизнеса;</w:t>
            </w:r>
          </w:p>
          <w:p w:rsidR="00F05418" w:rsidRPr="00681D46" w:rsidRDefault="00F05418" w:rsidP="00530EBB">
            <w:pPr>
              <w:pStyle w:val="a5"/>
              <w:rPr>
                <w:sz w:val="28"/>
                <w:szCs w:val="28"/>
              </w:rPr>
            </w:pPr>
            <w:r w:rsidRPr="00681D46">
              <w:rPr>
                <w:sz w:val="28"/>
                <w:szCs w:val="28"/>
              </w:rPr>
              <w:t>- Создание условий для увеличения занятости населения.</w:t>
            </w:r>
          </w:p>
          <w:p w:rsidR="00F05418" w:rsidRPr="00681D46" w:rsidRDefault="00F05418" w:rsidP="00530EBB">
            <w:pPr>
              <w:pStyle w:val="a5"/>
              <w:rPr>
                <w:sz w:val="28"/>
                <w:szCs w:val="28"/>
              </w:rPr>
            </w:pPr>
            <w:r w:rsidRPr="00681D46">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F05418" w:rsidRPr="00681D46" w:rsidRDefault="00F05418" w:rsidP="00530EBB">
            <w:pPr>
              <w:pStyle w:val="a4"/>
              <w:rPr>
                <w:sz w:val="28"/>
                <w:szCs w:val="28"/>
              </w:rPr>
            </w:pPr>
            <w:r w:rsidRPr="00681D46">
              <w:rPr>
                <w:sz w:val="28"/>
                <w:szCs w:val="28"/>
              </w:rPr>
              <w:t>- Привлечение субъектов малого и среднего предпринимательства для в</w:t>
            </w:r>
            <w:r w:rsidR="00EC4F61" w:rsidRPr="00681D46">
              <w:rPr>
                <w:sz w:val="28"/>
                <w:szCs w:val="28"/>
              </w:rPr>
              <w:t>ыполнения муниципального заказа</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lastRenderedPageBreak/>
              <w:t>Этапы и сроки реализации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201</w:t>
            </w:r>
            <w:r w:rsidR="00EC4F61" w:rsidRPr="00681D46">
              <w:rPr>
                <w:sz w:val="28"/>
                <w:szCs w:val="28"/>
              </w:rPr>
              <w:t>9-2021</w:t>
            </w:r>
            <w:r w:rsidRPr="00681D46">
              <w:rPr>
                <w:sz w:val="28"/>
                <w:szCs w:val="28"/>
              </w:rPr>
              <w:t xml:space="preserve"> годы</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Ресурсное обеспечение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Не требует финансирования</w:t>
            </w:r>
          </w:p>
        </w:tc>
      </w:tr>
      <w:tr w:rsidR="00F05418" w:rsidRPr="00681D46" w:rsidTr="00530EBB">
        <w:tc>
          <w:tcPr>
            <w:tcW w:w="2763" w:type="dxa"/>
            <w:tcBorders>
              <w:top w:val="single" w:sz="4" w:space="0" w:color="auto"/>
              <w:bottom w:val="single" w:sz="4" w:space="0" w:color="auto"/>
              <w:right w:val="nil"/>
            </w:tcBorders>
          </w:tcPr>
          <w:p w:rsidR="00F05418" w:rsidRPr="00681D46" w:rsidRDefault="00F05418" w:rsidP="00530EBB">
            <w:pPr>
              <w:pStyle w:val="a4"/>
              <w:rPr>
                <w:sz w:val="28"/>
                <w:szCs w:val="28"/>
              </w:rPr>
            </w:pPr>
            <w:r w:rsidRPr="00681D46">
              <w:rPr>
                <w:sz w:val="28"/>
                <w:szCs w:val="28"/>
              </w:rP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F05418" w:rsidRPr="00681D46" w:rsidRDefault="00F05418" w:rsidP="00530EBB">
            <w:pPr>
              <w:pStyle w:val="a4"/>
              <w:rPr>
                <w:sz w:val="28"/>
                <w:szCs w:val="28"/>
              </w:rPr>
            </w:pPr>
            <w:r w:rsidRPr="00681D46">
              <w:rPr>
                <w:sz w:val="28"/>
                <w:szCs w:val="28"/>
              </w:rPr>
              <w:t xml:space="preserve">- увеличение количества субъектов малого и среднего предпринимательства на территории </w:t>
            </w:r>
            <w:r w:rsidR="00EC4F61" w:rsidRPr="00681D46">
              <w:rPr>
                <w:sz w:val="28"/>
                <w:szCs w:val="28"/>
              </w:rPr>
              <w:t xml:space="preserve"> МО «Паспаульское сельское поселение»</w:t>
            </w:r>
            <w:r w:rsidRPr="00681D46">
              <w:rPr>
                <w:sz w:val="28"/>
                <w:szCs w:val="28"/>
              </w:rPr>
              <w:t>;</w:t>
            </w:r>
          </w:p>
          <w:p w:rsidR="00F05418" w:rsidRPr="00681D46" w:rsidRDefault="00F05418" w:rsidP="00530EBB">
            <w:pPr>
              <w:pStyle w:val="a4"/>
              <w:rPr>
                <w:sz w:val="28"/>
                <w:szCs w:val="28"/>
              </w:rPr>
            </w:pPr>
            <w:r w:rsidRPr="00681D46">
              <w:rPr>
                <w:sz w:val="28"/>
                <w:szCs w:val="28"/>
              </w:rPr>
              <w:t>- оказание муниципальной поддержки субъектов малого и среднего предпринимательства;</w:t>
            </w:r>
          </w:p>
          <w:p w:rsidR="00F05418" w:rsidRPr="00681D46" w:rsidRDefault="00F05418" w:rsidP="00530EBB">
            <w:pPr>
              <w:pStyle w:val="a4"/>
              <w:rPr>
                <w:sz w:val="28"/>
                <w:szCs w:val="28"/>
              </w:rPr>
            </w:pPr>
            <w:r w:rsidRPr="00681D46">
              <w:rPr>
                <w:sz w:val="28"/>
                <w:szCs w:val="28"/>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F05418" w:rsidRPr="00681D46" w:rsidRDefault="00F05418" w:rsidP="00530EBB">
            <w:pPr>
              <w:pStyle w:val="a4"/>
              <w:rPr>
                <w:sz w:val="28"/>
                <w:szCs w:val="28"/>
              </w:rPr>
            </w:pPr>
            <w:r w:rsidRPr="00681D46">
              <w:rPr>
                <w:sz w:val="28"/>
                <w:szCs w:val="28"/>
              </w:rPr>
              <w:t xml:space="preserve">- увеличение налоговых поступлений в бюджет </w:t>
            </w:r>
            <w:r w:rsidR="00EC4F61" w:rsidRPr="00681D46">
              <w:rPr>
                <w:sz w:val="28"/>
                <w:szCs w:val="28"/>
              </w:rPr>
              <w:t xml:space="preserve">МО «Паспаульское сельское поселение» </w:t>
            </w:r>
            <w:r w:rsidRPr="00681D46">
              <w:rPr>
                <w:sz w:val="28"/>
                <w:szCs w:val="28"/>
              </w:rPr>
              <w:t>от деятельности субъектов малого и среднего предпринимательства</w:t>
            </w:r>
          </w:p>
          <w:p w:rsidR="00F05418" w:rsidRPr="00681D46" w:rsidRDefault="00F05418" w:rsidP="00530EBB">
            <w:pPr>
              <w:pStyle w:val="a4"/>
              <w:rPr>
                <w:sz w:val="28"/>
                <w:szCs w:val="28"/>
              </w:rPr>
            </w:pPr>
            <w:r w:rsidRPr="00681D46">
              <w:rPr>
                <w:sz w:val="28"/>
                <w:szCs w:val="28"/>
              </w:rPr>
              <w:t>- снижение уровня безработицы;</w:t>
            </w:r>
          </w:p>
          <w:p w:rsidR="00F05418" w:rsidRPr="00681D46" w:rsidRDefault="00F05418" w:rsidP="00530EBB">
            <w:pPr>
              <w:pStyle w:val="a4"/>
              <w:rPr>
                <w:sz w:val="28"/>
                <w:szCs w:val="28"/>
              </w:rPr>
            </w:pPr>
            <w:r w:rsidRPr="00681D46">
              <w:rPr>
                <w:sz w:val="28"/>
                <w:szCs w:val="28"/>
              </w:rPr>
              <w:t xml:space="preserve">- устранение административных барьеров в развитии субъектов малого и среднего предпринимательства на территории </w:t>
            </w:r>
            <w:r w:rsidR="00EC4F61" w:rsidRPr="00681D46">
              <w:rPr>
                <w:sz w:val="28"/>
                <w:szCs w:val="28"/>
              </w:rPr>
              <w:t>бюджет МО «Паспаульское сельское поселение»</w:t>
            </w:r>
            <w:r w:rsidRPr="00681D46">
              <w:rPr>
                <w:sz w:val="28"/>
                <w:szCs w:val="28"/>
              </w:rPr>
              <w:t>;</w:t>
            </w:r>
          </w:p>
          <w:p w:rsidR="00F05418" w:rsidRPr="00681D46" w:rsidRDefault="00F05418" w:rsidP="00530EBB">
            <w:pPr>
              <w:pStyle w:val="a4"/>
              <w:rPr>
                <w:sz w:val="28"/>
                <w:szCs w:val="28"/>
              </w:rPr>
            </w:pPr>
            <w:r w:rsidRPr="00681D46">
              <w:rPr>
                <w:sz w:val="28"/>
                <w:szCs w:val="28"/>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EC4F61" w:rsidRPr="00681D46">
              <w:rPr>
                <w:sz w:val="28"/>
                <w:szCs w:val="28"/>
              </w:rPr>
              <w:t xml:space="preserve"> бюджет МО «Паспаульское сельское поселение»</w:t>
            </w:r>
            <w:r w:rsidRPr="00681D46">
              <w:rPr>
                <w:sz w:val="28"/>
                <w:szCs w:val="28"/>
              </w:rPr>
              <w:t>;</w:t>
            </w:r>
          </w:p>
          <w:p w:rsidR="00F05418" w:rsidRPr="00681D46" w:rsidRDefault="00F05418" w:rsidP="00530EBB">
            <w:pPr>
              <w:pStyle w:val="a4"/>
              <w:rPr>
                <w:sz w:val="28"/>
                <w:szCs w:val="28"/>
              </w:rPr>
            </w:pPr>
            <w:r w:rsidRPr="00681D46">
              <w:rPr>
                <w:sz w:val="28"/>
                <w:szCs w:val="28"/>
              </w:rPr>
              <w:t>- укрепление позиций в бизнесе субъектов малого и среднего предпринимательства.</w:t>
            </w:r>
          </w:p>
        </w:tc>
      </w:tr>
    </w:tbl>
    <w:p w:rsidR="00F05418" w:rsidRPr="00681D46" w:rsidRDefault="00F05418" w:rsidP="00F05418">
      <w:pPr>
        <w:pStyle w:val="a3"/>
        <w:jc w:val="both"/>
        <w:rPr>
          <w:rFonts w:ascii="Times New Roman" w:hAnsi="Times New Roman"/>
          <w:sz w:val="28"/>
          <w:szCs w:val="28"/>
        </w:rPr>
      </w:pPr>
    </w:p>
    <w:p w:rsidR="00681D46" w:rsidRDefault="00681D46" w:rsidP="00EC4F61">
      <w:pPr>
        <w:pStyle w:val="a3"/>
        <w:ind w:left="0" w:firstLine="709"/>
        <w:jc w:val="center"/>
        <w:rPr>
          <w:rFonts w:ascii="Times New Roman" w:hAnsi="Times New Roman"/>
          <w:b/>
          <w:sz w:val="28"/>
          <w:szCs w:val="28"/>
        </w:rPr>
      </w:pPr>
    </w:p>
    <w:p w:rsidR="00681D46" w:rsidRDefault="00681D46" w:rsidP="00EC4F61">
      <w:pPr>
        <w:pStyle w:val="a3"/>
        <w:ind w:left="0" w:firstLine="709"/>
        <w:jc w:val="center"/>
        <w:rPr>
          <w:rFonts w:ascii="Times New Roman" w:hAnsi="Times New Roman"/>
          <w:b/>
          <w:sz w:val="28"/>
          <w:szCs w:val="28"/>
        </w:rPr>
      </w:pPr>
    </w:p>
    <w:p w:rsidR="00681D46" w:rsidRDefault="00681D46" w:rsidP="00EC4F61">
      <w:pPr>
        <w:pStyle w:val="a3"/>
        <w:ind w:left="0" w:firstLine="709"/>
        <w:jc w:val="center"/>
        <w:rPr>
          <w:rFonts w:ascii="Times New Roman" w:hAnsi="Times New Roman"/>
          <w:b/>
          <w:sz w:val="28"/>
          <w:szCs w:val="28"/>
        </w:rPr>
      </w:pPr>
    </w:p>
    <w:p w:rsidR="00EC4F61" w:rsidRPr="00681D46" w:rsidRDefault="00EC4F61" w:rsidP="00EC4F61">
      <w:pPr>
        <w:pStyle w:val="a3"/>
        <w:ind w:left="0" w:firstLine="709"/>
        <w:jc w:val="center"/>
        <w:rPr>
          <w:rFonts w:ascii="Times New Roman" w:hAnsi="Times New Roman"/>
          <w:b/>
          <w:sz w:val="28"/>
          <w:szCs w:val="28"/>
        </w:rPr>
      </w:pPr>
      <w:r w:rsidRPr="00681D46">
        <w:rPr>
          <w:rFonts w:ascii="Times New Roman" w:hAnsi="Times New Roman"/>
          <w:b/>
          <w:sz w:val="28"/>
          <w:szCs w:val="28"/>
        </w:rPr>
        <w:t>1. Общие положения</w:t>
      </w:r>
    </w:p>
    <w:p w:rsidR="00EC4F61" w:rsidRPr="00681D46" w:rsidRDefault="00EC4F61" w:rsidP="00EC4F61">
      <w:pPr>
        <w:pStyle w:val="a3"/>
        <w:ind w:left="0" w:firstLine="709"/>
        <w:jc w:val="both"/>
        <w:rPr>
          <w:rFonts w:ascii="Times New Roman" w:hAnsi="Times New Roman"/>
          <w:sz w:val="28"/>
          <w:szCs w:val="28"/>
        </w:rPr>
      </w:pP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 xml:space="preserve">Муниципальная программа «О развитии субъектов малого и среднего предпринимательства в муниципальном образовании «Паспаульское сельское поселение» на 2019-2021 годы»  разработана </w:t>
      </w:r>
      <w:r w:rsidR="00F62755">
        <w:rPr>
          <w:rFonts w:ascii="Times New Roman" w:hAnsi="Times New Roman"/>
          <w:sz w:val="28"/>
          <w:szCs w:val="28"/>
        </w:rPr>
        <w:t>сельской а</w:t>
      </w:r>
      <w:r w:rsidRPr="00681D46">
        <w:rPr>
          <w:rFonts w:ascii="Times New Roman" w:hAnsi="Times New Roman"/>
          <w:sz w:val="28"/>
          <w:szCs w:val="28"/>
        </w:rPr>
        <w:t>дминистрацией Паспаульско</w:t>
      </w:r>
      <w:r w:rsidR="00F62755">
        <w:rPr>
          <w:rFonts w:ascii="Times New Roman" w:hAnsi="Times New Roman"/>
          <w:sz w:val="28"/>
          <w:szCs w:val="28"/>
        </w:rPr>
        <w:t>го</w:t>
      </w:r>
      <w:r w:rsidRPr="00681D46">
        <w:rPr>
          <w:rFonts w:ascii="Times New Roman" w:hAnsi="Times New Roman"/>
          <w:sz w:val="28"/>
          <w:szCs w:val="28"/>
        </w:rPr>
        <w:t xml:space="preserve"> сельско</w:t>
      </w:r>
      <w:r w:rsidR="00F62755">
        <w:rPr>
          <w:rFonts w:ascii="Times New Roman" w:hAnsi="Times New Roman"/>
          <w:sz w:val="28"/>
          <w:szCs w:val="28"/>
        </w:rPr>
        <w:t>го поселения</w:t>
      </w:r>
      <w:r w:rsidRPr="00681D46">
        <w:rPr>
          <w:rFonts w:ascii="Times New Roman" w:hAnsi="Times New Roman"/>
          <w:sz w:val="28"/>
          <w:szCs w:val="28"/>
        </w:rPr>
        <w:t xml:space="preserve">  в соответствии с Федеральным законом от 24.07.2007 N 209-ФЗ "О развитии малого и среднего предпринимат</w:t>
      </w:r>
      <w:r w:rsidR="00502241" w:rsidRPr="00681D46">
        <w:rPr>
          <w:rFonts w:ascii="Times New Roman" w:hAnsi="Times New Roman"/>
          <w:sz w:val="28"/>
          <w:szCs w:val="28"/>
        </w:rPr>
        <w:t>ельства в Российской Федерации"</w:t>
      </w:r>
      <w:r w:rsidRPr="00681D46">
        <w:rPr>
          <w:rFonts w:ascii="Times New Roman" w:hAnsi="Times New Roman"/>
          <w:sz w:val="28"/>
          <w:szCs w:val="28"/>
        </w:rPr>
        <w:t>.</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Объектом Программы являются субъекты малого и среднего предпринимательства - юридические лица и индивидуальные предприниматели.</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Предмет регулирования - оказание муниципальной поддержки субъектам малого и среднего предпринимательства.</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 xml:space="preserve">Сфера действия Программы - муниципальная поддержка субъектов малого и среднего предпринимательства администрацией </w:t>
      </w:r>
      <w:r w:rsidR="00502241" w:rsidRPr="00681D46">
        <w:rPr>
          <w:rFonts w:ascii="Times New Roman" w:hAnsi="Times New Roman"/>
          <w:sz w:val="28"/>
          <w:szCs w:val="28"/>
        </w:rPr>
        <w:t>Паспаульского</w:t>
      </w:r>
      <w:r w:rsidRPr="00681D46">
        <w:rPr>
          <w:rFonts w:ascii="Times New Roman" w:hAnsi="Times New Roman"/>
          <w:sz w:val="28"/>
          <w:szCs w:val="28"/>
        </w:rPr>
        <w:t xml:space="preserve"> сельского поселения.</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502241" w:rsidRPr="00681D46">
        <w:rPr>
          <w:rFonts w:ascii="Times New Roman" w:hAnsi="Times New Roman"/>
          <w:sz w:val="28"/>
          <w:szCs w:val="28"/>
        </w:rPr>
        <w:t xml:space="preserve"> МО «Паспаульское</w:t>
      </w:r>
      <w:r w:rsidRPr="00681D46">
        <w:rPr>
          <w:rFonts w:ascii="Times New Roman" w:hAnsi="Times New Roman"/>
          <w:sz w:val="28"/>
          <w:szCs w:val="28"/>
        </w:rPr>
        <w:t xml:space="preserve"> сельско</w:t>
      </w:r>
      <w:r w:rsidR="00502241" w:rsidRPr="00681D46">
        <w:rPr>
          <w:rFonts w:ascii="Times New Roman" w:hAnsi="Times New Roman"/>
          <w:sz w:val="28"/>
          <w:szCs w:val="28"/>
        </w:rPr>
        <w:t>е поселение»</w:t>
      </w:r>
      <w:r w:rsidRPr="00681D46">
        <w:rPr>
          <w:rFonts w:ascii="Times New Roman" w:hAnsi="Times New Roman"/>
          <w:sz w:val="28"/>
          <w:szCs w:val="28"/>
        </w:rPr>
        <w:t>.</w:t>
      </w:r>
    </w:p>
    <w:p w:rsidR="00EC4F61" w:rsidRPr="00681D46" w:rsidRDefault="00EC4F61" w:rsidP="00EC4F61">
      <w:pPr>
        <w:pStyle w:val="a3"/>
        <w:ind w:left="0" w:firstLine="709"/>
        <w:jc w:val="both"/>
        <w:rPr>
          <w:rFonts w:ascii="Times New Roman" w:hAnsi="Times New Roman"/>
          <w:sz w:val="28"/>
          <w:szCs w:val="28"/>
        </w:rPr>
      </w:pPr>
      <w:r w:rsidRPr="00681D46">
        <w:rPr>
          <w:rFonts w:ascii="Times New Roman" w:hAnsi="Times New Roman"/>
          <w:sz w:val="28"/>
          <w:szCs w:val="28"/>
        </w:rPr>
        <w:t xml:space="preserve">Муниципальная поддержка малого и среднего предпринимательства администрацией </w:t>
      </w:r>
      <w:r w:rsidR="00502241" w:rsidRPr="00681D46">
        <w:rPr>
          <w:rFonts w:ascii="Times New Roman" w:hAnsi="Times New Roman"/>
          <w:sz w:val="28"/>
          <w:szCs w:val="28"/>
        </w:rPr>
        <w:t>Паспаульского</w:t>
      </w:r>
      <w:r w:rsidRPr="00681D46">
        <w:rPr>
          <w:rFonts w:ascii="Times New Roman" w:hAnsi="Times New Roman"/>
          <w:sz w:val="28"/>
          <w:szCs w:val="28"/>
        </w:rPr>
        <w:t xml:space="preserve">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w:t>
      </w:r>
      <w:r w:rsidR="00502241" w:rsidRPr="00681D46">
        <w:rPr>
          <w:rFonts w:ascii="Times New Roman" w:hAnsi="Times New Roman"/>
          <w:sz w:val="28"/>
          <w:szCs w:val="28"/>
        </w:rPr>
        <w:t>МО «Паспаульское сельское поселение»</w:t>
      </w:r>
      <w:r w:rsidRPr="00681D46">
        <w:rPr>
          <w:rFonts w:ascii="Times New Roman" w:hAnsi="Times New Roman"/>
          <w:sz w:val="28"/>
          <w:szCs w:val="28"/>
        </w:rPr>
        <w:t>.</w:t>
      </w:r>
    </w:p>
    <w:p w:rsidR="00502241" w:rsidRPr="00681D46" w:rsidRDefault="00502241" w:rsidP="00EC4F61">
      <w:pPr>
        <w:pStyle w:val="a3"/>
        <w:ind w:left="0" w:firstLine="709"/>
        <w:jc w:val="both"/>
        <w:rPr>
          <w:rFonts w:ascii="Times New Roman" w:hAnsi="Times New Roman"/>
          <w:sz w:val="28"/>
          <w:szCs w:val="28"/>
        </w:rPr>
      </w:pPr>
    </w:p>
    <w:p w:rsidR="00681D46" w:rsidRDefault="00681D46" w:rsidP="00502241">
      <w:pPr>
        <w:pStyle w:val="a3"/>
        <w:ind w:left="0" w:firstLine="709"/>
        <w:jc w:val="center"/>
        <w:rPr>
          <w:rFonts w:ascii="Times New Roman" w:hAnsi="Times New Roman"/>
          <w:sz w:val="28"/>
          <w:szCs w:val="28"/>
        </w:rPr>
      </w:pPr>
    </w:p>
    <w:p w:rsidR="00681D46" w:rsidRDefault="00681D46" w:rsidP="00502241">
      <w:pPr>
        <w:pStyle w:val="a3"/>
        <w:ind w:left="0" w:firstLine="709"/>
        <w:jc w:val="center"/>
        <w:rPr>
          <w:rFonts w:ascii="Times New Roman" w:hAnsi="Times New Roman"/>
          <w:sz w:val="28"/>
          <w:szCs w:val="28"/>
        </w:rPr>
      </w:pPr>
    </w:p>
    <w:p w:rsidR="00502241" w:rsidRPr="00681D46" w:rsidRDefault="00502241" w:rsidP="00502241">
      <w:pPr>
        <w:pStyle w:val="a3"/>
        <w:ind w:left="0" w:firstLine="709"/>
        <w:jc w:val="center"/>
        <w:rPr>
          <w:rFonts w:ascii="Times New Roman" w:hAnsi="Times New Roman"/>
          <w:sz w:val="28"/>
          <w:szCs w:val="28"/>
        </w:rPr>
      </w:pPr>
      <w:r w:rsidRPr="00681D46">
        <w:rPr>
          <w:rFonts w:ascii="Times New Roman" w:hAnsi="Times New Roman"/>
          <w:sz w:val="28"/>
          <w:szCs w:val="28"/>
        </w:rPr>
        <w:lastRenderedPageBreak/>
        <w:t>2</w:t>
      </w:r>
      <w:r w:rsidRPr="00681D46">
        <w:rPr>
          <w:rFonts w:ascii="Times New Roman" w:hAnsi="Times New Roman"/>
          <w:b/>
          <w:sz w:val="28"/>
          <w:szCs w:val="28"/>
        </w:rPr>
        <w:t>. Содержание проблемы, обоснование необходимости ее решения программным методом</w:t>
      </w:r>
    </w:p>
    <w:p w:rsidR="00502241" w:rsidRPr="00681D46" w:rsidRDefault="00502241" w:rsidP="00502241">
      <w:pPr>
        <w:pStyle w:val="a3"/>
        <w:ind w:left="0" w:firstLine="709"/>
        <w:jc w:val="both"/>
        <w:rPr>
          <w:rFonts w:ascii="Times New Roman" w:hAnsi="Times New Roman"/>
          <w:sz w:val="28"/>
          <w:szCs w:val="28"/>
        </w:rPr>
      </w:pP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недостаток у субъектов малого и среднего предпринимательства начального капитала и оборотных средств;</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отсутствие действующих механизмов микрофинансирования малых предприятий;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неразвитость системы информационного обеспечения малого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отсутствие надежной социальной защищенности и безопасности предпринимателей;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нехватка квалифицированных кадров.</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Для развития отдельных отраслей экономики у субъектов малого и среднего предпринимательства имеется большой потенциал.</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Реализация мероприятий по развитию малого и среднего предпринимательства на территории МО « Паспаульское сельское поселение»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w:t>
      </w:r>
    </w:p>
    <w:p w:rsidR="00502241" w:rsidRPr="00681D46" w:rsidRDefault="00502241"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Программно - целевой подход направлен на решение ключевых проблем развития малого</w:t>
      </w:r>
      <w:r w:rsidR="004E0F46" w:rsidRPr="00681D46">
        <w:rPr>
          <w:rFonts w:ascii="Times New Roman" w:hAnsi="Times New Roman"/>
          <w:sz w:val="28"/>
          <w:szCs w:val="28"/>
        </w:rPr>
        <w:t xml:space="preserve"> и среднего предпринимательства.</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 xml:space="preserve">Развитие малого предпринимательства - это вложение в будущее благополучия сельского поселения. Именно малый бизнес должен создавать </w:t>
      </w:r>
      <w:r w:rsidRPr="00681D46">
        <w:rPr>
          <w:rFonts w:ascii="Times New Roman" w:hAnsi="Times New Roman"/>
          <w:sz w:val="28"/>
          <w:szCs w:val="28"/>
        </w:rPr>
        <w:lastRenderedPageBreak/>
        <w:t>стратегическую стабильность поселения, обеспечивая налоговые поступления.</w:t>
      </w:r>
    </w:p>
    <w:p w:rsidR="00502241" w:rsidRPr="00681D46" w:rsidRDefault="00502241" w:rsidP="00502241">
      <w:pPr>
        <w:pStyle w:val="a3"/>
        <w:ind w:left="0" w:firstLine="709"/>
        <w:jc w:val="both"/>
        <w:rPr>
          <w:rFonts w:ascii="Times New Roman" w:hAnsi="Times New Roman"/>
          <w:sz w:val="28"/>
          <w:szCs w:val="28"/>
        </w:rPr>
      </w:pPr>
      <w:r w:rsidRPr="00681D46">
        <w:rPr>
          <w:rFonts w:ascii="Times New Roman" w:hAnsi="Times New Roman"/>
          <w:sz w:val="28"/>
          <w:szCs w:val="28"/>
        </w:rPr>
        <w:t>Принятие</w:t>
      </w:r>
      <w:r w:rsidR="004E0F46" w:rsidRPr="00681D46">
        <w:rPr>
          <w:rFonts w:ascii="Times New Roman" w:hAnsi="Times New Roman"/>
          <w:sz w:val="28"/>
          <w:szCs w:val="28"/>
        </w:rPr>
        <w:t xml:space="preserve"> </w:t>
      </w:r>
      <w:r w:rsidRPr="00681D46">
        <w:rPr>
          <w:rFonts w:ascii="Times New Roman" w:hAnsi="Times New Roman"/>
          <w:sz w:val="28"/>
          <w:szCs w:val="28"/>
        </w:rPr>
        <w:t xml:space="preserve"> Программы позволит решать задачи в области поддержки и развития малого и среднего предпринимательства на территории </w:t>
      </w:r>
      <w:r w:rsidR="004E0F46" w:rsidRPr="00681D46">
        <w:rPr>
          <w:rFonts w:ascii="Times New Roman" w:hAnsi="Times New Roman"/>
          <w:sz w:val="28"/>
          <w:szCs w:val="28"/>
        </w:rPr>
        <w:t xml:space="preserve">МО «Паспаульское сельское поселение» </w:t>
      </w:r>
      <w:r w:rsidRPr="00681D46">
        <w:rPr>
          <w:rFonts w:ascii="Times New Roman" w:hAnsi="Times New Roman"/>
          <w:sz w:val="28"/>
          <w:szCs w:val="28"/>
        </w:rPr>
        <w:t>на более качественном уровне.</w:t>
      </w:r>
    </w:p>
    <w:p w:rsidR="004E0F46" w:rsidRPr="00681D46" w:rsidRDefault="004E0F46" w:rsidP="00502241">
      <w:pPr>
        <w:pStyle w:val="a3"/>
        <w:ind w:left="0" w:firstLine="709"/>
        <w:jc w:val="both"/>
        <w:rPr>
          <w:rFonts w:ascii="Times New Roman" w:hAnsi="Times New Roman"/>
          <w:sz w:val="28"/>
          <w:szCs w:val="28"/>
        </w:rPr>
      </w:pPr>
    </w:p>
    <w:p w:rsidR="004E0F46" w:rsidRPr="00681D46" w:rsidRDefault="004E0F46" w:rsidP="004E0F46">
      <w:pPr>
        <w:pStyle w:val="a3"/>
        <w:ind w:firstLine="709"/>
        <w:jc w:val="center"/>
        <w:rPr>
          <w:rFonts w:ascii="Times New Roman" w:hAnsi="Times New Roman"/>
          <w:b/>
          <w:sz w:val="28"/>
          <w:szCs w:val="28"/>
        </w:rPr>
      </w:pPr>
      <w:r w:rsidRPr="00681D46">
        <w:rPr>
          <w:rFonts w:ascii="Times New Roman" w:hAnsi="Times New Roman"/>
          <w:b/>
          <w:sz w:val="28"/>
          <w:szCs w:val="28"/>
        </w:rPr>
        <w:t>3. Основные цели и задачи</w:t>
      </w:r>
    </w:p>
    <w:p w:rsidR="004E0F46" w:rsidRPr="00681D46" w:rsidRDefault="004E0F46" w:rsidP="004E0F46">
      <w:pPr>
        <w:pStyle w:val="a3"/>
        <w:ind w:firstLine="709"/>
        <w:jc w:val="both"/>
        <w:rPr>
          <w:rFonts w:ascii="Times New Roman" w:hAnsi="Times New Roman"/>
          <w:sz w:val="28"/>
          <w:szCs w:val="28"/>
        </w:rPr>
      </w:pP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Основной целью Программы является создание благоприятных условий для ведения предпринимательской деятельности на территории МО «Паспаульское сельское поселение».</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Для достижения, поставленной цели Программы должны решаться следующие задачи:</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Устранение административных барьеров, препятствующих развитию субъекта малого и среднего бизнеса.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Совершенствование методов и механизмов финансовой поддержки субъектов малого и среднего предпринимательства.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Повышение деловой и инвестиционной активности предприятий субъектов малого и среднего бизнеса;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Создание условий для увеличения занятости населения.</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Привлечение субъектов малого и среднего предпринимательства для выполнения муниципального заказа.</w:t>
      </w:r>
    </w:p>
    <w:p w:rsidR="004E0F46" w:rsidRPr="00681D46" w:rsidRDefault="004E0F46" w:rsidP="004E0F46">
      <w:pPr>
        <w:pStyle w:val="a3"/>
        <w:ind w:left="0" w:firstLine="709"/>
        <w:jc w:val="both"/>
        <w:rPr>
          <w:rFonts w:ascii="Times New Roman" w:hAnsi="Times New Roman"/>
          <w:sz w:val="28"/>
          <w:szCs w:val="28"/>
        </w:rPr>
      </w:pPr>
    </w:p>
    <w:p w:rsidR="004E0F46" w:rsidRPr="00681D46" w:rsidRDefault="004E0F46" w:rsidP="004E0F46">
      <w:pPr>
        <w:pStyle w:val="a3"/>
        <w:ind w:firstLine="709"/>
        <w:jc w:val="center"/>
        <w:rPr>
          <w:rFonts w:ascii="Times New Roman" w:hAnsi="Times New Roman"/>
          <w:b/>
          <w:sz w:val="28"/>
          <w:szCs w:val="28"/>
        </w:rPr>
      </w:pPr>
      <w:r w:rsidRPr="00681D46">
        <w:rPr>
          <w:rFonts w:ascii="Times New Roman" w:hAnsi="Times New Roman"/>
          <w:b/>
          <w:sz w:val="28"/>
          <w:szCs w:val="28"/>
        </w:rPr>
        <w:t>4. Срок и формы реализации Программы</w:t>
      </w:r>
    </w:p>
    <w:p w:rsidR="004E0F46" w:rsidRPr="00681D46" w:rsidRDefault="004E0F46" w:rsidP="004E0F46">
      <w:pPr>
        <w:pStyle w:val="a3"/>
        <w:ind w:firstLine="709"/>
        <w:jc w:val="both"/>
        <w:rPr>
          <w:rFonts w:ascii="Times New Roman" w:hAnsi="Times New Roman"/>
          <w:sz w:val="28"/>
          <w:szCs w:val="28"/>
        </w:rPr>
      </w:pP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Реализация Программы рассчитана на 2019-2021 годы. 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Формы реализации Программы:</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создание базы нормативно – правовых документов, регулирующих деятельность предприятий малого и среднего бизнеса;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анализ проведенных мероприятий и широкое внедрение в практику наиболее эффективных из них;</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проведение конкурсов, конференций, семинаров, круглых столов;</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взаимодействие со средствами массовой информации, формирование позитивного общественного мнения о роли малого и среднего предпринимательства в развитии  территории МО «Паспаульское сельское поселение»;</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проведение ежегодных встреч с предпринимателями по  итогам работы за год.</w:t>
      </w:r>
    </w:p>
    <w:p w:rsidR="004E0F46" w:rsidRPr="00681D46" w:rsidRDefault="004E0F46" w:rsidP="004E0F46">
      <w:pPr>
        <w:pStyle w:val="a3"/>
        <w:ind w:left="0" w:firstLine="709"/>
        <w:jc w:val="both"/>
        <w:rPr>
          <w:rFonts w:ascii="Times New Roman" w:hAnsi="Times New Roman"/>
          <w:sz w:val="28"/>
          <w:szCs w:val="28"/>
        </w:rPr>
      </w:pPr>
    </w:p>
    <w:p w:rsidR="004E0F46" w:rsidRPr="00681D46" w:rsidRDefault="004E0F46" w:rsidP="004E0F46">
      <w:pPr>
        <w:pStyle w:val="a3"/>
        <w:ind w:left="0" w:firstLine="709"/>
        <w:jc w:val="center"/>
        <w:rPr>
          <w:rFonts w:ascii="Times New Roman" w:hAnsi="Times New Roman"/>
          <w:b/>
          <w:sz w:val="28"/>
          <w:szCs w:val="28"/>
        </w:rPr>
      </w:pPr>
      <w:r w:rsidRPr="00681D46">
        <w:rPr>
          <w:rFonts w:ascii="Times New Roman" w:hAnsi="Times New Roman"/>
          <w:b/>
          <w:sz w:val="28"/>
          <w:szCs w:val="28"/>
        </w:rPr>
        <w:t>5. Система программных мероприятий</w:t>
      </w:r>
    </w:p>
    <w:p w:rsidR="004E0F46" w:rsidRPr="00681D46" w:rsidRDefault="004E0F46" w:rsidP="004E0F46">
      <w:pPr>
        <w:pStyle w:val="a3"/>
        <w:ind w:left="0" w:firstLine="709"/>
        <w:jc w:val="both"/>
        <w:rPr>
          <w:rFonts w:ascii="Times New Roman" w:hAnsi="Times New Roman"/>
          <w:sz w:val="28"/>
          <w:szCs w:val="28"/>
        </w:rPr>
      </w:pP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CE53AA" w:rsidRPr="00681D46">
        <w:rPr>
          <w:rFonts w:ascii="Times New Roman" w:hAnsi="Times New Roman"/>
          <w:sz w:val="28"/>
          <w:szCs w:val="28"/>
        </w:rPr>
        <w:t>МО «Паспаульское сельское поселение»</w:t>
      </w:r>
      <w:r w:rsidRPr="00681D46">
        <w:rPr>
          <w:rFonts w:ascii="Times New Roman" w:hAnsi="Times New Roman"/>
          <w:sz w:val="28"/>
          <w:szCs w:val="28"/>
        </w:rPr>
        <w:t>, по следующим основным направлениям:</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информационная и консультационная поддержка;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устранение административных барьеров;</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 формирование инфраструктуры поддержки субъектов малого и среднего предпринимательства.</w:t>
      </w:r>
    </w:p>
    <w:p w:rsidR="004E0F46" w:rsidRPr="00681D46" w:rsidRDefault="004E0F46" w:rsidP="004E0F46">
      <w:pPr>
        <w:pStyle w:val="a3"/>
        <w:ind w:left="0" w:firstLine="709"/>
        <w:jc w:val="both"/>
        <w:rPr>
          <w:rFonts w:ascii="Times New Roman" w:hAnsi="Times New Roman"/>
          <w:sz w:val="28"/>
          <w:szCs w:val="28"/>
        </w:rPr>
      </w:pPr>
      <w:r w:rsidRPr="00681D46">
        <w:rPr>
          <w:rFonts w:ascii="Times New Roman" w:hAnsi="Times New Roman"/>
          <w:sz w:val="28"/>
          <w:szCs w:val="28"/>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 № 2.</w:t>
      </w: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6. Ресурсное обеспечение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Перечень мероприятий, предусмотренных Программой, может корректироваться постановлением главы Администрации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7. Механизм реализации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Реализация мероприятий, определенных настоящей Программой, осуществляется разработчиком Программы - Администрацией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В ходе реализации Программы основной разработчик организует оперативное взаимодействие отдельных исполнителей.</w:t>
      </w: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lastRenderedPageBreak/>
        <w:t>Заказчик Программы  уточняет мероприятия и при необходимости внесения изменений в Программу организует работу в установленном порядке.</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8. Контроль реализации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r w:rsidRPr="00681D46">
        <w:rPr>
          <w:rFonts w:ascii="Times New Roman" w:hAnsi="Times New Roman"/>
          <w:sz w:val="28"/>
          <w:szCs w:val="28"/>
        </w:rPr>
        <w:t xml:space="preserve">Мониторинг реализации Программы, осуществляемый с помощью </w:t>
      </w:r>
      <w:proofErr w:type="gramStart"/>
      <w:r w:rsidRPr="00681D46">
        <w:rPr>
          <w:rFonts w:ascii="Times New Roman" w:hAnsi="Times New Roman"/>
          <w:sz w:val="28"/>
          <w:szCs w:val="28"/>
        </w:rPr>
        <w:t>проведения ежегодного анализа результатов реализации программных мероприятий</w:t>
      </w:r>
      <w:proofErr w:type="gramEnd"/>
      <w:r w:rsidRPr="00681D46">
        <w:rPr>
          <w:rFonts w:ascii="Times New Roman" w:hAnsi="Times New Roman"/>
          <w:sz w:val="28"/>
          <w:szCs w:val="28"/>
        </w:rPr>
        <w:t xml:space="preserve"> осуществляется Администрацией Паспаульского сельского поселения.</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center"/>
        <w:rPr>
          <w:rFonts w:ascii="Times New Roman" w:hAnsi="Times New Roman"/>
          <w:b/>
          <w:sz w:val="28"/>
          <w:szCs w:val="28"/>
        </w:rPr>
      </w:pPr>
      <w:r w:rsidRPr="00681D46">
        <w:rPr>
          <w:rFonts w:ascii="Times New Roman" w:hAnsi="Times New Roman"/>
          <w:b/>
          <w:sz w:val="28"/>
          <w:szCs w:val="28"/>
        </w:rPr>
        <w:t>9. Ожидаемые результаты выполнения Программы</w:t>
      </w:r>
    </w:p>
    <w:p w:rsidR="00CE53AA" w:rsidRPr="00681D46" w:rsidRDefault="00CE53AA" w:rsidP="00CE53AA">
      <w:pPr>
        <w:pStyle w:val="a3"/>
        <w:ind w:left="0" w:firstLine="709"/>
        <w:jc w:val="both"/>
        <w:rPr>
          <w:rFonts w:ascii="Times New Roman" w:hAnsi="Times New Roman"/>
          <w:sz w:val="28"/>
          <w:szCs w:val="28"/>
        </w:rPr>
      </w:pPr>
    </w:p>
    <w:p w:rsidR="00CE53AA" w:rsidRPr="00681D46" w:rsidRDefault="00CE53AA" w:rsidP="00CE53AA">
      <w:pPr>
        <w:pStyle w:val="a3"/>
        <w:ind w:left="0" w:firstLine="709"/>
        <w:jc w:val="both"/>
        <w:rPr>
          <w:rFonts w:ascii="Times New Roman" w:hAnsi="Times New Roman"/>
          <w:sz w:val="28"/>
          <w:szCs w:val="28"/>
        </w:rPr>
      </w:pPr>
      <w:proofErr w:type="gramStart"/>
      <w:r w:rsidRPr="00681D46">
        <w:rPr>
          <w:rFonts w:ascii="Times New Roman" w:hAnsi="Times New Roman"/>
          <w:sz w:val="28"/>
          <w:szCs w:val="28"/>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МО «Паспаульское сельское поселение», будет способствовать снижению уровня безработицы, позволит увеличить налоговые поступления в бюджет Мо «Паспаульское сельское поселение», повысить занятость, самозанятость, доходы и уровень жизни населения МО «Паспаульское сельское поселение».</w:t>
      </w:r>
      <w:proofErr w:type="gramEnd"/>
      <w:r w:rsidRPr="00681D46">
        <w:rPr>
          <w:rFonts w:ascii="Times New Roman" w:hAnsi="Times New Roman"/>
          <w:sz w:val="28"/>
          <w:szCs w:val="28"/>
        </w:rPr>
        <w:t xml:space="preserve"> Позволит также сформировать положительный имидж малого и среднего предпринимательства МО «Паспаульское сельское поселение» и развить деловые взаимоотношения между субъектами малого и среднего предпринимательства и органами местного самоуправления МО «Паспаульское сельское поселение».</w:t>
      </w:r>
    </w:p>
    <w:p w:rsidR="00CE53AA" w:rsidRPr="00681D46" w:rsidRDefault="00CE53AA" w:rsidP="00CE53AA">
      <w:pPr>
        <w:pStyle w:val="a3"/>
        <w:ind w:left="0" w:firstLine="709"/>
        <w:jc w:val="both"/>
        <w:rPr>
          <w:rFonts w:ascii="Times New Roman" w:hAnsi="Times New Roman"/>
          <w:sz w:val="28"/>
          <w:szCs w:val="28"/>
        </w:rPr>
        <w:sectPr w:rsidR="00CE53AA" w:rsidRPr="00681D46" w:rsidSect="000B4ED0">
          <w:headerReference w:type="default" r:id="rId8"/>
          <w:pgSz w:w="11906" w:h="16838"/>
          <w:pgMar w:top="1134" w:right="850" w:bottom="1134" w:left="1701" w:header="708" w:footer="708" w:gutter="0"/>
          <w:cols w:space="708"/>
          <w:titlePg/>
          <w:docGrid w:linePitch="360"/>
        </w:sectPr>
      </w:pPr>
    </w:p>
    <w:p w:rsidR="00CE53AA" w:rsidRPr="00681D46" w:rsidRDefault="00CE53AA" w:rsidP="00CE53AA">
      <w:pPr>
        <w:spacing w:after="0" w:line="240" w:lineRule="auto"/>
        <w:ind w:firstLine="698"/>
        <w:jc w:val="right"/>
        <w:rPr>
          <w:rFonts w:ascii="Times New Roman" w:hAnsi="Times New Roman"/>
          <w:szCs w:val="28"/>
        </w:rPr>
      </w:pPr>
      <w:r w:rsidRPr="00681D46">
        <w:rPr>
          <w:rFonts w:ascii="Times New Roman" w:hAnsi="Times New Roman"/>
          <w:szCs w:val="28"/>
        </w:rPr>
        <w:lastRenderedPageBreak/>
        <w:t>Приложение № 1</w:t>
      </w:r>
    </w:p>
    <w:p w:rsidR="002C3A6B" w:rsidRPr="00681D46" w:rsidRDefault="00CE53AA" w:rsidP="00CE53AA">
      <w:pPr>
        <w:spacing w:after="0" w:line="240" w:lineRule="auto"/>
        <w:ind w:firstLine="698"/>
        <w:jc w:val="right"/>
        <w:rPr>
          <w:rFonts w:ascii="Times New Roman" w:hAnsi="Times New Roman"/>
          <w:szCs w:val="28"/>
        </w:rPr>
      </w:pPr>
      <w:r w:rsidRPr="00681D46">
        <w:rPr>
          <w:rFonts w:ascii="Times New Roman" w:hAnsi="Times New Roman"/>
          <w:szCs w:val="28"/>
        </w:rPr>
        <w:t xml:space="preserve">к </w:t>
      </w:r>
      <w:r w:rsidR="002C3A6B" w:rsidRPr="00681D46">
        <w:rPr>
          <w:rFonts w:ascii="Times New Roman" w:hAnsi="Times New Roman"/>
          <w:szCs w:val="28"/>
        </w:rPr>
        <w:t>м</w:t>
      </w:r>
      <w:r w:rsidRPr="00681D46">
        <w:rPr>
          <w:rFonts w:ascii="Times New Roman" w:hAnsi="Times New Roman"/>
          <w:szCs w:val="28"/>
        </w:rPr>
        <w:t>униципальн</w:t>
      </w:r>
      <w:r w:rsidR="002C3A6B" w:rsidRPr="00681D46">
        <w:rPr>
          <w:rFonts w:ascii="Times New Roman" w:hAnsi="Times New Roman"/>
          <w:szCs w:val="28"/>
        </w:rPr>
        <w:t>ой</w:t>
      </w:r>
      <w:r w:rsidRPr="00681D46">
        <w:rPr>
          <w:rFonts w:ascii="Times New Roman" w:hAnsi="Times New Roman"/>
          <w:szCs w:val="28"/>
        </w:rPr>
        <w:t xml:space="preserve"> программ</w:t>
      </w:r>
      <w:r w:rsidR="002C3A6B" w:rsidRPr="00681D46">
        <w:rPr>
          <w:rFonts w:ascii="Times New Roman" w:hAnsi="Times New Roman"/>
          <w:szCs w:val="28"/>
        </w:rPr>
        <w:t>е</w:t>
      </w:r>
    </w:p>
    <w:p w:rsidR="002C3A6B" w:rsidRPr="00681D46" w:rsidRDefault="00CE53AA" w:rsidP="00CE53AA">
      <w:pPr>
        <w:spacing w:after="0" w:line="240" w:lineRule="auto"/>
        <w:ind w:firstLine="698"/>
        <w:jc w:val="right"/>
        <w:rPr>
          <w:rFonts w:ascii="Times New Roman" w:hAnsi="Times New Roman"/>
          <w:szCs w:val="28"/>
        </w:rPr>
      </w:pPr>
      <w:r w:rsidRPr="00681D46">
        <w:rPr>
          <w:rFonts w:ascii="Times New Roman" w:hAnsi="Times New Roman"/>
          <w:szCs w:val="28"/>
        </w:rPr>
        <w:t xml:space="preserve"> «О развитии субъектов малого и среднего</w:t>
      </w:r>
    </w:p>
    <w:p w:rsidR="002C3A6B" w:rsidRPr="00681D46" w:rsidRDefault="00CE53AA" w:rsidP="002C3A6B">
      <w:pPr>
        <w:spacing w:after="0" w:line="240" w:lineRule="auto"/>
        <w:ind w:firstLine="698"/>
        <w:jc w:val="right"/>
        <w:rPr>
          <w:rFonts w:ascii="Times New Roman" w:hAnsi="Times New Roman"/>
          <w:szCs w:val="28"/>
        </w:rPr>
      </w:pPr>
      <w:r w:rsidRPr="00681D46">
        <w:rPr>
          <w:rFonts w:ascii="Times New Roman" w:hAnsi="Times New Roman"/>
          <w:szCs w:val="28"/>
        </w:rPr>
        <w:t xml:space="preserve"> предпринимательства в </w:t>
      </w:r>
      <w:proofErr w:type="gramStart"/>
      <w:r w:rsidRPr="00681D46">
        <w:rPr>
          <w:rFonts w:ascii="Times New Roman" w:hAnsi="Times New Roman"/>
          <w:szCs w:val="28"/>
        </w:rPr>
        <w:t>муниципальном</w:t>
      </w:r>
      <w:proofErr w:type="gramEnd"/>
      <w:r w:rsidRPr="00681D46">
        <w:rPr>
          <w:rFonts w:ascii="Times New Roman" w:hAnsi="Times New Roman"/>
          <w:szCs w:val="28"/>
        </w:rPr>
        <w:t xml:space="preserve"> </w:t>
      </w:r>
    </w:p>
    <w:p w:rsidR="002C3A6B" w:rsidRPr="00681D46" w:rsidRDefault="00CE53AA" w:rsidP="002C3A6B">
      <w:pPr>
        <w:spacing w:after="0" w:line="240" w:lineRule="auto"/>
        <w:ind w:firstLine="698"/>
        <w:jc w:val="right"/>
        <w:rPr>
          <w:rFonts w:ascii="Times New Roman" w:hAnsi="Times New Roman"/>
          <w:szCs w:val="28"/>
        </w:rPr>
      </w:pPr>
      <w:r w:rsidRPr="00681D46">
        <w:rPr>
          <w:rFonts w:ascii="Times New Roman" w:hAnsi="Times New Roman"/>
          <w:szCs w:val="28"/>
        </w:rPr>
        <w:t xml:space="preserve">образовании «Паспаульское </w:t>
      </w:r>
      <w:proofErr w:type="gramStart"/>
      <w:r w:rsidRPr="00681D46">
        <w:rPr>
          <w:rFonts w:ascii="Times New Roman" w:hAnsi="Times New Roman"/>
          <w:szCs w:val="28"/>
        </w:rPr>
        <w:t>сельское</w:t>
      </w:r>
      <w:proofErr w:type="gramEnd"/>
      <w:r w:rsidRPr="00681D46">
        <w:rPr>
          <w:rFonts w:ascii="Times New Roman" w:hAnsi="Times New Roman"/>
          <w:szCs w:val="28"/>
        </w:rPr>
        <w:t xml:space="preserve"> </w:t>
      </w:r>
    </w:p>
    <w:p w:rsidR="00CE53AA" w:rsidRPr="00681D46" w:rsidRDefault="00CE53AA" w:rsidP="002C3A6B">
      <w:pPr>
        <w:spacing w:after="0" w:line="240" w:lineRule="auto"/>
        <w:ind w:firstLine="698"/>
        <w:jc w:val="right"/>
        <w:rPr>
          <w:rFonts w:ascii="Times New Roman" w:hAnsi="Times New Roman"/>
          <w:szCs w:val="28"/>
        </w:rPr>
      </w:pPr>
      <w:r w:rsidRPr="00681D46">
        <w:rPr>
          <w:rFonts w:ascii="Times New Roman" w:hAnsi="Times New Roman"/>
          <w:szCs w:val="28"/>
        </w:rPr>
        <w:t>поселение» на 2019-2021 годы»</w:t>
      </w:r>
    </w:p>
    <w:p w:rsidR="002C3A6B" w:rsidRPr="00681D46" w:rsidRDefault="002C3A6B" w:rsidP="002C3A6B">
      <w:pPr>
        <w:spacing w:after="0" w:line="240" w:lineRule="auto"/>
        <w:ind w:firstLine="698"/>
        <w:jc w:val="right"/>
        <w:rPr>
          <w:rFonts w:ascii="Times New Roman" w:hAnsi="Times New Roman"/>
          <w:sz w:val="28"/>
          <w:szCs w:val="28"/>
        </w:rPr>
      </w:pPr>
    </w:p>
    <w:p w:rsidR="00CE53AA" w:rsidRPr="00681D46" w:rsidRDefault="00CE53AA" w:rsidP="002C3A6B">
      <w:pPr>
        <w:spacing w:after="0" w:line="240" w:lineRule="auto"/>
        <w:ind w:firstLine="698"/>
        <w:jc w:val="center"/>
        <w:rPr>
          <w:b/>
          <w:sz w:val="28"/>
          <w:szCs w:val="28"/>
        </w:rPr>
      </w:pPr>
      <w:r w:rsidRPr="00681D46">
        <w:rPr>
          <w:b/>
          <w:sz w:val="28"/>
          <w:szCs w:val="28"/>
        </w:rPr>
        <w:t>М</w:t>
      </w:r>
      <w:r w:rsidR="002C3A6B" w:rsidRPr="00681D46">
        <w:rPr>
          <w:b/>
          <w:sz w:val="28"/>
          <w:szCs w:val="28"/>
        </w:rPr>
        <w:t>ероприятия</w:t>
      </w:r>
      <w:r w:rsidRPr="00681D46">
        <w:rPr>
          <w:b/>
          <w:sz w:val="28"/>
          <w:szCs w:val="28"/>
        </w:rPr>
        <w:t xml:space="preserve"> </w:t>
      </w:r>
      <w:r w:rsidR="002C3A6B" w:rsidRPr="00681D46">
        <w:rPr>
          <w:b/>
          <w:sz w:val="28"/>
          <w:szCs w:val="28"/>
        </w:rPr>
        <w:t>Муниципальной программы «О развитии субъектов малого и среднего предпринимательства в муниципальном образовании «Паспаульское сельское поселение» на 2019-2021 годы»</w:t>
      </w:r>
    </w:p>
    <w:p w:rsidR="002C3A6B" w:rsidRPr="00681D46" w:rsidRDefault="002C3A6B" w:rsidP="002C3A6B">
      <w:pPr>
        <w:spacing w:after="0" w:line="240" w:lineRule="auto"/>
        <w:ind w:firstLine="698"/>
        <w:jc w:val="center"/>
        <w:rPr>
          <w:b/>
          <w:sz w:val="28"/>
          <w:szCs w:val="28"/>
        </w:rPr>
      </w:pP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CE53AA" w:rsidRPr="00260F11" w:rsidTr="00530EBB">
        <w:trPr>
          <w:trHeight w:val="353"/>
        </w:trPr>
        <w:tc>
          <w:tcPr>
            <w:tcW w:w="675" w:type="dxa"/>
            <w:vMerge w:val="restart"/>
            <w:tcBorders>
              <w:top w:val="single" w:sz="4" w:space="0" w:color="auto"/>
              <w:right w:val="single" w:sz="4" w:space="0" w:color="auto"/>
            </w:tcBorders>
          </w:tcPr>
          <w:p w:rsidR="00CE53AA" w:rsidRPr="00260F11" w:rsidRDefault="00CE53AA" w:rsidP="00530EBB">
            <w:pPr>
              <w:pStyle w:val="a5"/>
              <w:jc w:val="center"/>
            </w:pPr>
            <w:r w:rsidRPr="00260F11">
              <w:t xml:space="preserve">N </w:t>
            </w:r>
            <w:proofErr w:type="gramStart"/>
            <w:r w:rsidRPr="00260F11">
              <w:t>п</w:t>
            </w:r>
            <w:proofErr w:type="gramEnd"/>
            <w:r w:rsidRPr="00260F11">
              <w:t>/п</w:t>
            </w:r>
          </w:p>
        </w:tc>
        <w:tc>
          <w:tcPr>
            <w:tcW w:w="6271" w:type="dxa"/>
            <w:vMerge w:val="restart"/>
            <w:tcBorders>
              <w:top w:val="single" w:sz="4" w:space="0" w:color="auto"/>
              <w:left w:val="single" w:sz="4" w:space="0" w:color="auto"/>
              <w:right w:val="single" w:sz="4" w:space="0" w:color="auto"/>
            </w:tcBorders>
          </w:tcPr>
          <w:p w:rsidR="00CE53AA" w:rsidRPr="00260F11" w:rsidRDefault="00CE53AA" w:rsidP="00530EBB">
            <w:pPr>
              <w:pStyle w:val="a5"/>
              <w:jc w:val="center"/>
            </w:pPr>
            <w:r w:rsidRPr="00260F11">
              <w:t>Наименование мероприятия</w:t>
            </w:r>
          </w:p>
        </w:tc>
        <w:tc>
          <w:tcPr>
            <w:tcW w:w="2689" w:type="dxa"/>
            <w:vMerge w:val="restart"/>
            <w:tcBorders>
              <w:top w:val="single" w:sz="4" w:space="0" w:color="auto"/>
              <w:left w:val="single" w:sz="4" w:space="0" w:color="auto"/>
              <w:right w:val="single" w:sz="4" w:space="0" w:color="auto"/>
            </w:tcBorders>
          </w:tcPr>
          <w:p w:rsidR="00CE53AA" w:rsidRPr="00260F11" w:rsidRDefault="00CE53AA" w:rsidP="00530EBB">
            <w:pPr>
              <w:pStyle w:val="a5"/>
              <w:jc w:val="center"/>
            </w:pPr>
            <w:r w:rsidRPr="00260F11">
              <w:t>Исполнитель</w:t>
            </w:r>
          </w:p>
        </w:tc>
        <w:tc>
          <w:tcPr>
            <w:tcW w:w="4682" w:type="dxa"/>
            <w:gridSpan w:val="6"/>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Объём финансирования, тыс. руб.</w:t>
            </w:r>
          </w:p>
        </w:tc>
      </w:tr>
      <w:tr w:rsidR="00CE53AA" w:rsidRPr="00260F11" w:rsidTr="00530EBB">
        <w:trPr>
          <w:trHeight w:val="190"/>
        </w:trPr>
        <w:tc>
          <w:tcPr>
            <w:tcW w:w="675" w:type="dxa"/>
            <w:vMerge/>
            <w:tcBorders>
              <w:bottom w:val="single" w:sz="4" w:space="0" w:color="auto"/>
              <w:right w:val="single" w:sz="4" w:space="0" w:color="auto"/>
            </w:tcBorders>
          </w:tcPr>
          <w:p w:rsidR="00CE53AA" w:rsidRPr="00260F11" w:rsidRDefault="00CE53AA" w:rsidP="00530EBB">
            <w:pPr>
              <w:pStyle w:val="a5"/>
              <w:jc w:val="center"/>
            </w:pPr>
          </w:p>
        </w:tc>
        <w:tc>
          <w:tcPr>
            <w:tcW w:w="6271" w:type="dxa"/>
            <w:vMerge/>
            <w:tcBorders>
              <w:left w:val="single" w:sz="4" w:space="0" w:color="auto"/>
              <w:bottom w:val="single" w:sz="4" w:space="0" w:color="auto"/>
              <w:right w:val="single" w:sz="4" w:space="0" w:color="auto"/>
            </w:tcBorders>
          </w:tcPr>
          <w:p w:rsidR="00CE53AA" w:rsidRPr="00260F11" w:rsidRDefault="00CE53AA" w:rsidP="00530EBB">
            <w:pPr>
              <w:pStyle w:val="a5"/>
              <w:jc w:val="center"/>
            </w:pPr>
          </w:p>
        </w:tc>
        <w:tc>
          <w:tcPr>
            <w:tcW w:w="2689" w:type="dxa"/>
            <w:vMerge/>
            <w:tcBorders>
              <w:left w:val="single" w:sz="4" w:space="0" w:color="auto"/>
              <w:bottom w:val="single" w:sz="4" w:space="0" w:color="auto"/>
              <w:right w:val="single" w:sz="4" w:space="0" w:color="auto"/>
            </w:tcBorders>
          </w:tcPr>
          <w:p w:rsidR="00CE53AA" w:rsidRPr="00260F11" w:rsidRDefault="00CE53AA" w:rsidP="00530EBB">
            <w:pPr>
              <w:pStyle w:val="a5"/>
              <w:jc w:val="center"/>
            </w:pPr>
          </w:p>
        </w:tc>
        <w:tc>
          <w:tcPr>
            <w:tcW w:w="1657" w:type="dxa"/>
            <w:gridSpan w:val="2"/>
            <w:tcBorders>
              <w:top w:val="single" w:sz="4" w:space="0" w:color="auto"/>
              <w:left w:val="single" w:sz="4" w:space="0" w:color="auto"/>
              <w:bottom w:val="single" w:sz="4" w:space="0" w:color="auto"/>
            </w:tcBorders>
          </w:tcPr>
          <w:p w:rsidR="00CE53AA" w:rsidRPr="00260F11" w:rsidRDefault="00CE53AA" w:rsidP="002C3A6B">
            <w:pPr>
              <w:pStyle w:val="a5"/>
              <w:jc w:val="center"/>
            </w:pPr>
            <w:r w:rsidRPr="00260F11">
              <w:t>201</w:t>
            </w:r>
            <w:r w:rsidR="002C3A6B" w:rsidRPr="00260F11">
              <w:t>9</w:t>
            </w:r>
            <w:r w:rsidRPr="00260F11">
              <w:t xml:space="preserve"> г</w:t>
            </w:r>
          </w:p>
        </w:tc>
        <w:tc>
          <w:tcPr>
            <w:tcW w:w="1466" w:type="dxa"/>
            <w:tcBorders>
              <w:top w:val="single" w:sz="4" w:space="0" w:color="auto"/>
              <w:left w:val="single" w:sz="4" w:space="0" w:color="auto"/>
              <w:bottom w:val="single" w:sz="4" w:space="0" w:color="auto"/>
            </w:tcBorders>
          </w:tcPr>
          <w:p w:rsidR="00CE53AA" w:rsidRPr="00260F11" w:rsidRDefault="002C3A6B" w:rsidP="00530EBB">
            <w:pPr>
              <w:pStyle w:val="a5"/>
              <w:jc w:val="center"/>
            </w:pPr>
            <w:r w:rsidRPr="00260F11">
              <w:t>2020</w:t>
            </w:r>
            <w:r w:rsidR="00CE53AA" w:rsidRPr="00260F11">
              <w:t>г</w:t>
            </w:r>
          </w:p>
        </w:tc>
        <w:tc>
          <w:tcPr>
            <w:tcW w:w="1559" w:type="dxa"/>
            <w:gridSpan w:val="3"/>
            <w:tcBorders>
              <w:top w:val="single" w:sz="4" w:space="0" w:color="auto"/>
              <w:left w:val="single" w:sz="4" w:space="0" w:color="auto"/>
              <w:bottom w:val="single" w:sz="4" w:space="0" w:color="auto"/>
            </w:tcBorders>
          </w:tcPr>
          <w:p w:rsidR="00CE53AA" w:rsidRPr="00260F11" w:rsidRDefault="002C3A6B" w:rsidP="00530EBB">
            <w:pPr>
              <w:pStyle w:val="a5"/>
              <w:jc w:val="center"/>
            </w:pPr>
            <w:r w:rsidRPr="00260F11">
              <w:t>2021</w:t>
            </w:r>
            <w:r w:rsidR="00CE53AA" w:rsidRPr="00260F11">
              <w:t xml:space="preserve"> г</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2</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3</w:t>
            </w:r>
          </w:p>
        </w:tc>
        <w:tc>
          <w:tcPr>
            <w:tcW w:w="1657"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4</w:t>
            </w:r>
          </w:p>
        </w:tc>
        <w:tc>
          <w:tcPr>
            <w:tcW w:w="1466" w:type="dxa"/>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5</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6</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 xml:space="preserve">Информационное и консультационное обеспечение субъектов малого и среднего предпринимательства </w:t>
            </w:r>
            <w:r w:rsidR="00856107" w:rsidRPr="00260F11">
              <w:t>МО</w:t>
            </w:r>
            <w:r w:rsidR="002C3A6B" w:rsidRPr="00260F11">
              <w:t xml:space="preserve"> «Паспаульское сельское поселение» на 2019-2021 годы»</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 xml:space="preserve">Информационное обеспечение субъектов малого и среднего предпринимательства </w:t>
            </w:r>
            <w:r w:rsidR="00856107" w:rsidRPr="00260F11">
              <w:t>МО «Паспаульское сельское поселение»</w:t>
            </w:r>
            <w:r w:rsidR="00260F11" w:rsidRPr="00260F11">
              <w:t xml:space="preserve"> </w:t>
            </w:r>
            <w:r w:rsidRPr="00260F11">
              <w:t xml:space="preserve">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w:t>
            </w:r>
            <w:r w:rsidR="00856107" w:rsidRPr="00260F11">
              <w:t>МО «Паспаульское сельское поселение»</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CE53AA" w:rsidP="00856107">
            <w:pPr>
              <w:pStyle w:val="a5"/>
              <w:jc w:val="center"/>
            </w:pPr>
            <w:r w:rsidRPr="00260F11">
              <w:t xml:space="preserve">Администрация </w:t>
            </w:r>
            <w:r w:rsidR="00856107" w:rsidRPr="00260F11">
              <w:t>Паспаульского</w:t>
            </w:r>
            <w:r w:rsidRPr="00260F11">
              <w:t xml:space="preserve">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1.2.</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856107">
            <w:pPr>
              <w:pStyle w:val="a5"/>
              <w:jc w:val="center"/>
            </w:pPr>
            <w:r w:rsidRPr="00260F11">
              <w:t xml:space="preserve">Консультирование субъектов малого и среднего предпринимательства </w:t>
            </w:r>
            <w:r w:rsidR="00856107" w:rsidRPr="00260F11">
              <w:t xml:space="preserve">МО «Паспаульское сельское поселение» </w:t>
            </w:r>
            <w:r w:rsidRPr="00260F11">
              <w:t xml:space="preserve">получения государственной поддержки малого бизнеса </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1.3.</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 xml:space="preserve">Содействие субъектам малого и среднего предпринимательства </w:t>
            </w:r>
            <w:r w:rsidR="00856107" w:rsidRPr="00260F11">
              <w:t xml:space="preserve">МО «Паспаульское сельское </w:t>
            </w:r>
            <w:proofErr w:type="spellStart"/>
            <w:r w:rsidR="00856107" w:rsidRPr="00260F11">
              <w:t>поселение</w:t>
            </w:r>
            <w:proofErr w:type="gramStart"/>
            <w:r w:rsidR="00856107" w:rsidRPr="00260F11">
              <w:t>»</w:t>
            </w:r>
            <w:r w:rsidRPr="00260F11">
              <w:t>в</w:t>
            </w:r>
            <w:proofErr w:type="spellEnd"/>
            <w:proofErr w:type="gramEnd"/>
            <w:r w:rsidRPr="00260F11">
              <w:t xml:space="preserve">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1.4.</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 xml:space="preserve">Содействие субъектам малого и среднего предпринимательства </w:t>
            </w:r>
            <w:r w:rsidR="00856107" w:rsidRPr="00260F11">
              <w:t xml:space="preserve">МО «Паспаульское сельское </w:t>
            </w:r>
            <w:proofErr w:type="spellStart"/>
            <w:r w:rsidR="00856107" w:rsidRPr="00260F11">
              <w:t>поселение</w:t>
            </w:r>
            <w:proofErr w:type="gramStart"/>
            <w:r w:rsidR="00856107" w:rsidRPr="00260F11">
              <w:t>»</w:t>
            </w:r>
            <w:r w:rsidRPr="00260F11">
              <w:t>в</w:t>
            </w:r>
            <w:proofErr w:type="spellEnd"/>
            <w:proofErr w:type="gramEnd"/>
            <w:r w:rsidRPr="00260F11">
              <w:t xml:space="preserve">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lastRenderedPageBreak/>
              <w:t>1.5.</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2.</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Методическое обеспечение субъектов малого и среднего предпринимательства</w:t>
            </w:r>
          </w:p>
        </w:tc>
      </w:tr>
      <w:tr w:rsidR="00260F11" w:rsidRPr="00260F11" w:rsidTr="00260F11">
        <w:trPr>
          <w:trHeight w:val="1119"/>
        </w:trPr>
        <w:tc>
          <w:tcPr>
            <w:tcW w:w="675" w:type="dxa"/>
            <w:tcBorders>
              <w:top w:val="single" w:sz="4" w:space="0" w:color="auto"/>
              <w:bottom w:val="single" w:sz="4" w:space="0" w:color="auto"/>
              <w:right w:val="single" w:sz="4" w:space="0" w:color="auto"/>
            </w:tcBorders>
          </w:tcPr>
          <w:p w:rsidR="00260F11" w:rsidRPr="00260F11" w:rsidRDefault="00260F11" w:rsidP="00530EBB">
            <w:pPr>
              <w:pStyle w:val="a5"/>
              <w:jc w:val="center"/>
            </w:pPr>
            <w:r w:rsidRPr="00260F11">
              <w:t>2.1.</w:t>
            </w:r>
          </w:p>
        </w:tc>
        <w:tc>
          <w:tcPr>
            <w:tcW w:w="6271" w:type="dxa"/>
            <w:tcBorders>
              <w:top w:val="single" w:sz="4" w:space="0" w:color="auto"/>
              <w:left w:val="single" w:sz="4" w:space="0" w:color="auto"/>
              <w:right w:val="single" w:sz="4" w:space="0" w:color="auto"/>
            </w:tcBorders>
          </w:tcPr>
          <w:p w:rsidR="00260F11" w:rsidRPr="00260F11" w:rsidRDefault="00260F11" w:rsidP="00530EBB">
            <w:pPr>
              <w:pStyle w:val="a5"/>
              <w:jc w:val="center"/>
            </w:pPr>
            <w:r w:rsidRPr="00260F11">
              <w:t>Содействие в проведение семинаров и иных мероприятий, связанных с развитием и поддержкой малого бизнеса.</w:t>
            </w:r>
          </w:p>
          <w:p w:rsidR="00260F11" w:rsidRPr="00260F11" w:rsidRDefault="00260F11" w:rsidP="00530EBB">
            <w:pPr>
              <w:pStyle w:val="a5"/>
            </w:pPr>
          </w:p>
          <w:p w:rsidR="00260F11" w:rsidRPr="00260F11" w:rsidRDefault="00260F11" w:rsidP="00530EBB">
            <w:pPr>
              <w:pStyle w:val="a5"/>
              <w:jc w:val="center"/>
            </w:pPr>
          </w:p>
        </w:tc>
        <w:tc>
          <w:tcPr>
            <w:tcW w:w="2689" w:type="dxa"/>
            <w:tcBorders>
              <w:top w:val="single" w:sz="4" w:space="0" w:color="auto"/>
              <w:left w:val="single" w:sz="4" w:space="0" w:color="auto"/>
              <w:bottom w:val="single" w:sz="4" w:space="0" w:color="auto"/>
              <w:right w:val="single" w:sz="4" w:space="0" w:color="auto"/>
            </w:tcBorders>
          </w:tcPr>
          <w:p w:rsidR="00260F11" w:rsidRPr="00260F11" w:rsidRDefault="00260F11"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260F11" w:rsidRPr="00260F11" w:rsidRDefault="00260F11"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260F11" w:rsidRPr="00260F11" w:rsidRDefault="00260F11"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260F11" w:rsidRPr="00260F11" w:rsidRDefault="00260F11"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2.2.</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2.3.</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3.</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Формирование положительного имиджа субъектов малого и среднего предпринимательства</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3.1.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 xml:space="preserve">Содействие участию субъектов малого и среднего предпринимательства </w:t>
            </w:r>
            <w:r w:rsidR="00856107" w:rsidRPr="00260F11">
              <w:t xml:space="preserve">МО «Паспаульское сельское поселение» </w:t>
            </w:r>
            <w:r w:rsidRPr="00260F11">
              <w:t>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856107">
            <w:pPr>
              <w:pStyle w:val="a5"/>
              <w:jc w:val="center"/>
            </w:pPr>
            <w:r w:rsidRPr="00260F11">
              <w:t xml:space="preserve">Администрация Паспаульского </w:t>
            </w:r>
            <w:proofErr w:type="gramStart"/>
            <w:r w:rsidRPr="00260F11">
              <w:t>сельского</w:t>
            </w:r>
            <w:proofErr w:type="gramEnd"/>
            <w:r w:rsidRPr="00260F11">
              <w:t xml:space="preserve"> </w:t>
            </w:r>
          </w:p>
        </w:tc>
        <w:tc>
          <w:tcPr>
            <w:tcW w:w="1563" w:type="dxa"/>
            <w:tcBorders>
              <w:top w:val="single" w:sz="4" w:space="0" w:color="auto"/>
              <w:left w:val="single" w:sz="4" w:space="0" w:color="auto"/>
              <w:bottom w:val="single" w:sz="4" w:space="0" w:color="auto"/>
            </w:tcBorders>
          </w:tcPr>
          <w:p w:rsidR="00CE53AA" w:rsidRPr="00260F11" w:rsidRDefault="00CE53AA" w:rsidP="00530EBB">
            <w:pPr>
              <w:rPr>
                <w:rFonts w:ascii="Times New Roman" w:hAnsi="Times New Roman"/>
                <w:sz w:val="24"/>
                <w:szCs w:val="24"/>
              </w:rPr>
            </w:pPr>
            <w:r w:rsidRPr="00260F11">
              <w:rPr>
                <w:rFonts w:ascii="Times New Roman" w:hAnsi="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4.</w:t>
            </w:r>
          </w:p>
        </w:tc>
        <w:tc>
          <w:tcPr>
            <w:tcW w:w="13642" w:type="dxa"/>
            <w:gridSpan w:val="8"/>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4.1</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Проведение мониторинга деятельности субъектов малого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Финансирования не требует</w:t>
            </w:r>
          </w:p>
        </w:tc>
        <w:tc>
          <w:tcPr>
            <w:tcW w:w="1628" w:type="dxa"/>
            <w:gridSpan w:val="4"/>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r>
      <w:tr w:rsidR="00CE53AA" w:rsidRPr="00260F11" w:rsidTr="00530EBB">
        <w:tc>
          <w:tcPr>
            <w:tcW w:w="675" w:type="dxa"/>
            <w:tcBorders>
              <w:top w:val="single" w:sz="4" w:space="0" w:color="auto"/>
              <w:bottom w:val="single" w:sz="4" w:space="0" w:color="auto"/>
              <w:right w:val="single" w:sz="4" w:space="0" w:color="auto"/>
            </w:tcBorders>
          </w:tcPr>
          <w:p w:rsidR="00CE53AA" w:rsidRPr="00260F11" w:rsidRDefault="00CE53AA" w:rsidP="00530EBB">
            <w:pPr>
              <w:pStyle w:val="a5"/>
              <w:jc w:val="center"/>
            </w:pPr>
            <w:r w:rsidRPr="00260F11">
              <w:t>4.2</w:t>
            </w:r>
          </w:p>
        </w:tc>
        <w:tc>
          <w:tcPr>
            <w:tcW w:w="6271" w:type="dxa"/>
            <w:tcBorders>
              <w:top w:val="single" w:sz="4" w:space="0" w:color="auto"/>
              <w:left w:val="single" w:sz="4" w:space="0" w:color="auto"/>
              <w:bottom w:val="single" w:sz="4" w:space="0" w:color="auto"/>
              <w:right w:val="single" w:sz="4" w:space="0" w:color="auto"/>
            </w:tcBorders>
          </w:tcPr>
          <w:p w:rsidR="00CE53AA" w:rsidRPr="00260F11" w:rsidRDefault="00CE53AA" w:rsidP="00530EBB">
            <w:pPr>
              <w:pStyle w:val="a5"/>
              <w:jc w:val="center"/>
            </w:pPr>
            <w:r w:rsidRPr="00260F11">
              <w:t xml:space="preserve">Размещение на официальном сайте </w:t>
            </w:r>
            <w:r w:rsidR="00856107" w:rsidRPr="00260F11">
              <w:t>МО «Паспаульское сельское поселение»</w:t>
            </w:r>
            <w:r w:rsidR="00260F11" w:rsidRPr="00260F11">
              <w:t xml:space="preserve"> </w:t>
            </w:r>
            <w:r w:rsidRPr="00260F11">
              <w:t>информации о деятельности</w:t>
            </w:r>
          </w:p>
          <w:p w:rsidR="00CE53AA" w:rsidRPr="00260F11" w:rsidRDefault="00CE53AA" w:rsidP="00260F11">
            <w:pPr>
              <w:pStyle w:val="a5"/>
              <w:jc w:val="center"/>
            </w:pPr>
            <w:r w:rsidRPr="00260F11">
              <w:t>малого и среднего бизнеса</w:t>
            </w:r>
            <w:r w:rsidR="00260F11" w:rsidRPr="00260F11">
              <w:t xml:space="preserve"> Паспаульского</w:t>
            </w:r>
            <w:r w:rsidRPr="00260F11">
              <w:t xml:space="preserve">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CE53AA" w:rsidRPr="00260F11" w:rsidRDefault="00856107" w:rsidP="00530EBB">
            <w:pPr>
              <w:pStyle w:val="a5"/>
              <w:jc w:val="center"/>
            </w:pPr>
            <w:r w:rsidRPr="00260F11">
              <w:t>Администрация Паспаульского сельского поселения</w:t>
            </w:r>
          </w:p>
        </w:tc>
        <w:tc>
          <w:tcPr>
            <w:tcW w:w="1563" w:type="dxa"/>
            <w:tcBorders>
              <w:top w:val="single" w:sz="4" w:space="0" w:color="auto"/>
              <w:left w:val="single" w:sz="4" w:space="0" w:color="auto"/>
              <w:bottom w:val="single" w:sz="4" w:space="0" w:color="auto"/>
            </w:tcBorders>
          </w:tcPr>
          <w:p w:rsidR="00CE53AA" w:rsidRPr="00260F11" w:rsidRDefault="00CE53AA" w:rsidP="00530EBB">
            <w:pPr>
              <w:pStyle w:val="a5"/>
              <w:jc w:val="center"/>
            </w:pPr>
            <w:r w:rsidRPr="00260F11">
              <w:t>Финансирования не требует</w:t>
            </w:r>
          </w:p>
        </w:tc>
        <w:tc>
          <w:tcPr>
            <w:tcW w:w="1628" w:type="dxa"/>
            <w:gridSpan w:val="4"/>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CE53AA" w:rsidRPr="00260F11" w:rsidRDefault="00CE53AA" w:rsidP="00530EBB">
            <w:pPr>
              <w:pStyle w:val="a5"/>
              <w:jc w:val="center"/>
              <w:rPr>
                <w:rFonts w:ascii="Times New Roman" w:hAnsi="Times New Roman" w:cs="Times New Roman"/>
              </w:rPr>
            </w:pPr>
            <w:r w:rsidRPr="00260F11">
              <w:rPr>
                <w:rFonts w:ascii="Times New Roman" w:hAnsi="Times New Roman" w:cs="Times New Roman"/>
              </w:rPr>
              <w:t>Финансирования не требует</w:t>
            </w:r>
          </w:p>
        </w:tc>
      </w:tr>
    </w:tbl>
    <w:p w:rsidR="00CE53AA" w:rsidRPr="00260F11" w:rsidRDefault="00CE53AA" w:rsidP="00CE53AA">
      <w:pPr>
        <w:pStyle w:val="a3"/>
        <w:ind w:left="0" w:firstLine="709"/>
        <w:jc w:val="both"/>
        <w:rPr>
          <w:rFonts w:ascii="Times New Roman" w:hAnsi="Times New Roman"/>
          <w:sz w:val="24"/>
          <w:szCs w:val="24"/>
        </w:rPr>
      </w:pPr>
    </w:p>
    <w:sectPr w:rsidR="00CE53AA" w:rsidRPr="00260F11" w:rsidSect="002C3A6B">
      <w:pgSz w:w="16838" w:h="11906" w:orient="landscape"/>
      <w:pgMar w:top="99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FC7" w:rsidRDefault="009D1FC7" w:rsidP="002C3A6B">
      <w:pPr>
        <w:spacing w:after="0" w:line="240" w:lineRule="auto"/>
      </w:pPr>
      <w:r>
        <w:separator/>
      </w:r>
    </w:p>
  </w:endnote>
  <w:endnote w:type="continuationSeparator" w:id="0">
    <w:p w:rsidR="009D1FC7" w:rsidRDefault="009D1FC7" w:rsidP="002C3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FC7" w:rsidRDefault="009D1FC7" w:rsidP="002C3A6B">
      <w:pPr>
        <w:spacing w:after="0" w:line="240" w:lineRule="auto"/>
      </w:pPr>
      <w:r>
        <w:separator/>
      </w:r>
    </w:p>
  </w:footnote>
  <w:footnote w:type="continuationSeparator" w:id="0">
    <w:p w:rsidR="009D1FC7" w:rsidRDefault="009D1FC7" w:rsidP="002C3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049585"/>
      <w:docPartObj>
        <w:docPartGallery w:val="Page Numbers (Top of Page)"/>
        <w:docPartUnique/>
      </w:docPartObj>
    </w:sdtPr>
    <w:sdtContent>
      <w:p w:rsidR="000B4ED0" w:rsidRDefault="000B4ED0">
        <w:pPr>
          <w:pStyle w:val="a6"/>
          <w:jc w:val="center"/>
        </w:pPr>
        <w:r>
          <w:fldChar w:fldCharType="begin"/>
        </w:r>
        <w:r>
          <w:instrText>PAGE   \* MERGEFORMAT</w:instrText>
        </w:r>
        <w:r>
          <w:fldChar w:fldCharType="separate"/>
        </w:r>
        <w:r>
          <w:rPr>
            <w:noProof/>
          </w:rPr>
          <w:t>12</w:t>
        </w:r>
        <w:r>
          <w:fldChar w:fldCharType="end"/>
        </w:r>
      </w:p>
    </w:sdtContent>
  </w:sdt>
  <w:p w:rsidR="000B4ED0" w:rsidRDefault="000B4E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F743C"/>
    <w:multiLevelType w:val="hybridMultilevel"/>
    <w:tmpl w:val="F382770C"/>
    <w:lvl w:ilvl="0" w:tplc="71288D0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28"/>
    <w:rsid w:val="00026428"/>
    <w:rsid w:val="000B4ED0"/>
    <w:rsid w:val="000E403C"/>
    <w:rsid w:val="00260F11"/>
    <w:rsid w:val="002632D2"/>
    <w:rsid w:val="002C3A6B"/>
    <w:rsid w:val="002F5F5B"/>
    <w:rsid w:val="004E0F46"/>
    <w:rsid w:val="00502241"/>
    <w:rsid w:val="00646DC3"/>
    <w:rsid w:val="00681D46"/>
    <w:rsid w:val="00856107"/>
    <w:rsid w:val="008E4F10"/>
    <w:rsid w:val="009D1FC7"/>
    <w:rsid w:val="00BE5382"/>
    <w:rsid w:val="00C26D4C"/>
    <w:rsid w:val="00CD7D7B"/>
    <w:rsid w:val="00CE53AA"/>
    <w:rsid w:val="00D5060A"/>
    <w:rsid w:val="00E4175D"/>
    <w:rsid w:val="00EC4F61"/>
    <w:rsid w:val="00F05418"/>
    <w:rsid w:val="00F6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0A"/>
    <w:rPr>
      <w:rFonts w:eastAsia="Times New Roman" w:cs="Times New Roman"/>
    </w:rPr>
  </w:style>
  <w:style w:type="paragraph" w:styleId="1">
    <w:name w:val="heading 1"/>
    <w:basedOn w:val="a"/>
    <w:next w:val="a"/>
    <w:link w:val="10"/>
    <w:uiPriority w:val="99"/>
    <w:qFormat/>
    <w:rsid w:val="00CE53A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60A"/>
    <w:pPr>
      <w:ind w:left="720"/>
      <w:contextualSpacing/>
    </w:pPr>
  </w:style>
  <w:style w:type="paragraph" w:customStyle="1" w:styleId="a4">
    <w:name w:val="Прижатый влево"/>
    <w:basedOn w:val="a"/>
    <w:next w:val="a"/>
    <w:uiPriority w:val="99"/>
    <w:rsid w:val="00F05418"/>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5">
    <w:name w:val="Нормальный (таблица)"/>
    <w:basedOn w:val="a"/>
    <w:next w:val="a"/>
    <w:uiPriority w:val="99"/>
    <w:rsid w:val="00F05418"/>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9"/>
    <w:rsid w:val="00CE53AA"/>
    <w:rPr>
      <w:rFonts w:ascii="Times New Roman CYR" w:eastAsia="Times New Roman" w:hAnsi="Times New Roman CYR" w:cs="Times New Roman CYR"/>
      <w:b/>
      <w:bCs/>
      <w:color w:val="26282F"/>
      <w:sz w:val="24"/>
      <w:szCs w:val="24"/>
      <w:lang w:eastAsia="ru-RU"/>
    </w:rPr>
  </w:style>
  <w:style w:type="paragraph" w:styleId="a6">
    <w:name w:val="header"/>
    <w:basedOn w:val="a"/>
    <w:link w:val="a7"/>
    <w:uiPriority w:val="99"/>
    <w:unhideWhenUsed/>
    <w:rsid w:val="002C3A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3A6B"/>
    <w:rPr>
      <w:rFonts w:eastAsia="Times New Roman" w:cs="Times New Roman"/>
    </w:rPr>
  </w:style>
  <w:style w:type="paragraph" w:styleId="a8">
    <w:name w:val="footer"/>
    <w:basedOn w:val="a"/>
    <w:link w:val="a9"/>
    <w:uiPriority w:val="99"/>
    <w:unhideWhenUsed/>
    <w:rsid w:val="002C3A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3A6B"/>
    <w:rPr>
      <w:rFonts w:eastAsia="Times New Roman" w:cs="Times New Roman"/>
    </w:rPr>
  </w:style>
  <w:style w:type="paragraph" w:styleId="aa">
    <w:name w:val="Balloon Text"/>
    <w:basedOn w:val="a"/>
    <w:link w:val="ab"/>
    <w:uiPriority w:val="99"/>
    <w:semiHidden/>
    <w:unhideWhenUsed/>
    <w:rsid w:val="000B4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4E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60A"/>
    <w:rPr>
      <w:rFonts w:eastAsia="Times New Roman" w:cs="Times New Roman"/>
    </w:rPr>
  </w:style>
  <w:style w:type="paragraph" w:styleId="1">
    <w:name w:val="heading 1"/>
    <w:basedOn w:val="a"/>
    <w:next w:val="a"/>
    <w:link w:val="10"/>
    <w:uiPriority w:val="99"/>
    <w:qFormat/>
    <w:rsid w:val="00CE53AA"/>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60A"/>
    <w:pPr>
      <w:ind w:left="720"/>
      <w:contextualSpacing/>
    </w:pPr>
  </w:style>
  <w:style w:type="paragraph" w:customStyle="1" w:styleId="a4">
    <w:name w:val="Прижатый влево"/>
    <w:basedOn w:val="a"/>
    <w:next w:val="a"/>
    <w:uiPriority w:val="99"/>
    <w:rsid w:val="00F05418"/>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5">
    <w:name w:val="Нормальный (таблица)"/>
    <w:basedOn w:val="a"/>
    <w:next w:val="a"/>
    <w:uiPriority w:val="99"/>
    <w:rsid w:val="00F05418"/>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9"/>
    <w:rsid w:val="00CE53AA"/>
    <w:rPr>
      <w:rFonts w:ascii="Times New Roman CYR" w:eastAsia="Times New Roman" w:hAnsi="Times New Roman CYR" w:cs="Times New Roman CYR"/>
      <w:b/>
      <w:bCs/>
      <w:color w:val="26282F"/>
      <w:sz w:val="24"/>
      <w:szCs w:val="24"/>
      <w:lang w:eastAsia="ru-RU"/>
    </w:rPr>
  </w:style>
  <w:style w:type="paragraph" w:styleId="a6">
    <w:name w:val="header"/>
    <w:basedOn w:val="a"/>
    <w:link w:val="a7"/>
    <w:uiPriority w:val="99"/>
    <w:unhideWhenUsed/>
    <w:rsid w:val="002C3A6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3A6B"/>
    <w:rPr>
      <w:rFonts w:eastAsia="Times New Roman" w:cs="Times New Roman"/>
    </w:rPr>
  </w:style>
  <w:style w:type="paragraph" w:styleId="a8">
    <w:name w:val="footer"/>
    <w:basedOn w:val="a"/>
    <w:link w:val="a9"/>
    <w:uiPriority w:val="99"/>
    <w:unhideWhenUsed/>
    <w:rsid w:val="002C3A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3A6B"/>
    <w:rPr>
      <w:rFonts w:eastAsia="Times New Roman" w:cs="Times New Roman"/>
    </w:rPr>
  </w:style>
  <w:style w:type="paragraph" w:styleId="aa">
    <w:name w:val="Balloon Text"/>
    <w:basedOn w:val="a"/>
    <w:link w:val="ab"/>
    <w:uiPriority w:val="99"/>
    <w:semiHidden/>
    <w:unhideWhenUsed/>
    <w:rsid w:val="000B4E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4E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13</cp:revision>
  <cp:lastPrinted>2019-05-28T01:45:00Z</cp:lastPrinted>
  <dcterms:created xsi:type="dcterms:W3CDTF">2019-05-14T04:33:00Z</dcterms:created>
  <dcterms:modified xsi:type="dcterms:W3CDTF">2019-05-28T01:45:00Z</dcterms:modified>
</cp:coreProperties>
</file>