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846EFA" w:rsidRPr="00352659" w:rsidTr="0072209F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52659">
        <w:rPr>
          <w:rFonts w:ascii="Times New Roman" w:hAnsi="Times New Roman"/>
          <w:b/>
          <w:sz w:val="28"/>
          <w:szCs w:val="28"/>
        </w:rPr>
        <w:t>JОП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846EFA" w:rsidRPr="00352659" w:rsidTr="0072209F">
        <w:trPr>
          <w:trHeight w:val="282"/>
        </w:trPr>
        <w:tc>
          <w:tcPr>
            <w:tcW w:w="2093" w:type="dxa"/>
          </w:tcPr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57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</w:t>
            </w:r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356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356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января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FC76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 </w:t>
            </w:r>
            <w:r w:rsidR="00FC76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  <w:p w:rsidR="00846EFA" w:rsidRPr="00352659" w:rsidRDefault="00846EFA" w:rsidP="0072209F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Pr="00352659" w:rsidRDefault="00846EFA" w:rsidP="0084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 xml:space="preserve"> О внесении </w:t>
      </w:r>
      <w:r w:rsidR="00D77481">
        <w:rPr>
          <w:rFonts w:ascii="Times New Roman" w:hAnsi="Times New Roman"/>
          <w:b/>
          <w:bCs/>
          <w:sz w:val="28"/>
          <w:szCs w:val="28"/>
        </w:rPr>
        <w:t>целевой статьи</w:t>
      </w:r>
      <w:r w:rsidRPr="00352659">
        <w:rPr>
          <w:rFonts w:ascii="Times New Roman" w:hAnsi="Times New Roman"/>
          <w:b/>
          <w:bCs/>
          <w:sz w:val="28"/>
          <w:szCs w:val="28"/>
        </w:rPr>
        <w:t xml:space="preserve">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8356CA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46EFA" w:rsidRPr="00352659" w:rsidRDefault="00846EFA" w:rsidP="00846EFA">
      <w:pPr>
        <w:pStyle w:val="ConsPlusNormal"/>
        <w:jc w:val="both"/>
        <w:rPr>
          <w:sz w:val="28"/>
          <w:szCs w:val="28"/>
        </w:rPr>
      </w:pPr>
    </w:p>
    <w:p w:rsidR="00846EFA" w:rsidRPr="00352659" w:rsidRDefault="00846EFA" w:rsidP="00D77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A" w:rsidRPr="00352659" w:rsidRDefault="00846EFA" w:rsidP="00846E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56CA">
        <w:rPr>
          <w:rFonts w:ascii="Times New Roman" w:hAnsi="Times New Roman" w:cs="Times New Roman"/>
          <w:sz w:val="28"/>
          <w:szCs w:val="28"/>
        </w:rPr>
        <w:t>2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77481">
        <w:rPr>
          <w:rFonts w:ascii="Times New Roman" w:hAnsi="Times New Roman" w:cs="Times New Roman"/>
          <w:sz w:val="28"/>
          <w:szCs w:val="28"/>
        </w:rPr>
        <w:t>целевые статьи</w:t>
      </w:r>
      <w:r w:rsidRPr="003526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D77481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FA" w:rsidRPr="00FC76AB" w:rsidRDefault="008356C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FC76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846EFA" w:rsidRPr="00FC76AB" w:rsidTr="0072209F">
              <w:tc>
                <w:tcPr>
                  <w:tcW w:w="6513" w:type="dxa"/>
                </w:tcPr>
                <w:p w:rsidR="00846EFA" w:rsidRPr="00FC76AB" w:rsidRDefault="008356CA" w:rsidP="00846E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FC76AB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846EFA" w:rsidRPr="00FC76AB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46EFA" w:rsidRPr="00352659" w:rsidRDefault="00846EFA" w:rsidP="00846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846EFA" w:rsidRPr="00352659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Паспаульского сельского поселения                                </w:t>
      </w:r>
      <w:r w:rsidR="00D77481">
        <w:rPr>
          <w:rFonts w:ascii="Times New Roman" w:hAnsi="Times New Roman"/>
          <w:spacing w:val="5"/>
          <w:sz w:val="28"/>
          <w:szCs w:val="28"/>
        </w:rPr>
        <w:t xml:space="preserve">            </w:t>
      </w:r>
      <w:r w:rsidRPr="00352659">
        <w:rPr>
          <w:rFonts w:ascii="Times New Roman" w:hAnsi="Times New Roman"/>
          <w:spacing w:val="5"/>
          <w:sz w:val="28"/>
          <w:szCs w:val="28"/>
        </w:rPr>
        <w:t>В.И. Метлев</w:t>
      </w:r>
    </w:p>
    <w:p w:rsidR="00984924" w:rsidRDefault="00984924"/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4303AC"/>
    <w:rsid w:val="008356CA"/>
    <w:rsid w:val="00846EFA"/>
    <w:rsid w:val="00984924"/>
    <w:rsid w:val="00CB0E27"/>
    <w:rsid w:val="00D77481"/>
    <w:rsid w:val="00F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B454C-06EF-4E90-9844-1838C9D1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8</cp:revision>
  <cp:lastPrinted>2022-01-11T09:38:00Z</cp:lastPrinted>
  <dcterms:created xsi:type="dcterms:W3CDTF">2020-02-04T04:02:00Z</dcterms:created>
  <dcterms:modified xsi:type="dcterms:W3CDTF">2022-01-11T09:41:00Z</dcterms:modified>
</cp:coreProperties>
</file>