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329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29 </w:t>
            </w:r>
            <w:r w:rsidR="00BC3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7329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Default="00846EFA" w:rsidP="0073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794331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794331">
        <w:rPr>
          <w:rFonts w:ascii="Times New Roman" w:hAnsi="Times New Roman"/>
          <w:b/>
          <w:bCs/>
          <w:sz w:val="28"/>
          <w:szCs w:val="28"/>
        </w:rPr>
        <w:t>ей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6452C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329D8" w:rsidRPr="007329D8" w:rsidRDefault="007329D8" w:rsidP="0073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EFA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7329D8" w:rsidRPr="00352659" w:rsidRDefault="007329D8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EFA" w:rsidRDefault="00846EFA" w:rsidP="007329D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7329D8" w:rsidRPr="00352659" w:rsidRDefault="007329D8" w:rsidP="007329D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2C3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p w:rsidR="007329D8" w:rsidRPr="00352659" w:rsidRDefault="007329D8" w:rsidP="007329D8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329D8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EA3F79" w:rsidRDefault="00F7052B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01301</w:t>
            </w:r>
            <w:r w:rsidR="00EA3F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S8500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C3A54" w:rsidRDefault="007329D8" w:rsidP="00BC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7329D8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роведение мероприятий по приведению оплаты труда отдельных категорий граждан, в соответствие с Федеральным законодательством и законодательством Республики Алтай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331" w:rsidRPr="00352659" w:rsidTr="00794331">
        <w:trPr>
          <w:trHeight w:val="1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329D8" w:rsidP="00732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011024580Д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94331" w:rsidP="007329D8">
            <w:pPr>
              <w:pStyle w:val="ConsPlusNormal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</w:tr>
      <w:tr w:rsidR="00794331" w:rsidRPr="00352659" w:rsidTr="00794331"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94331" w:rsidP="00EA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990А0S9600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94331" w:rsidP="00794331">
            <w:pPr>
              <w:pStyle w:val="ConsPlusNormal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794331">
              <w:rPr>
                <w:rFonts w:ascii="Times New Roman" w:eastAsiaTheme="minorEastAsia" w:hAnsi="Times New Roman"/>
                <w:sz w:val="24"/>
                <w:szCs w:val="24"/>
              </w:rPr>
              <w:t>беспечение информатизации бюджетного процесса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муниципальных образованиях в Республике Алтай</w:t>
            </w:r>
          </w:p>
        </w:tc>
      </w:tr>
      <w:tr w:rsidR="00794331" w:rsidRPr="00352659" w:rsidTr="0072209F">
        <w:trPr>
          <w:trHeight w:val="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94331" w:rsidP="00EA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3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0110305013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1" w:rsidRDefault="00794331" w:rsidP="007329D8">
            <w:pPr>
              <w:pStyle w:val="ConsPlusNormal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Содержание (мест) площадок накопления ТКО</w:t>
            </w:r>
          </w:p>
        </w:tc>
      </w:tr>
    </w:tbl>
    <w:p w:rsidR="00846EFA" w:rsidRPr="007329D8" w:rsidRDefault="00846EFA" w:rsidP="007329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МО «Паспаульское сельское поселение» и обнародовать на </w:t>
      </w:r>
      <w:proofErr w:type="gramStart"/>
      <w:r w:rsidRPr="00352659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352659">
        <w:rPr>
          <w:rFonts w:ascii="Times New Roman" w:hAnsi="Times New Roman"/>
          <w:sz w:val="28"/>
          <w:szCs w:val="28"/>
        </w:rPr>
        <w:t xml:space="preserve">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1F7B28"/>
    <w:rsid w:val="006452C3"/>
    <w:rsid w:val="007329D8"/>
    <w:rsid w:val="00794331"/>
    <w:rsid w:val="00846EFA"/>
    <w:rsid w:val="008A1551"/>
    <w:rsid w:val="00984924"/>
    <w:rsid w:val="00BC3A54"/>
    <w:rsid w:val="00CB0E27"/>
    <w:rsid w:val="00D77481"/>
    <w:rsid w:val="00EA3F79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12AC-8923-4818-8102-F279561A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12</cp:revision>
  <cp:lastPrinted>2022-04-29T03:08:00Z</cp:lastPrinted>
  <dcterms:created xsi:type="dcterms:W3CDTF">2020-02-04T04:02:00Z</dcterms:created>
  <dcterms:modified xsi:type="dcterms:W3CDTF">2022-04-29T03:14:00Z</dcterms:modified>
</cp:coreProperties>
</file>