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AB2D17" w:rsidRPr="00BB222E" w:rsidTr="00B51DBA">
        <w:trPr>
          <w:trHeight w:val="858"/>
        </w:trPr>
        <w:tc>
          <w:tcPr>
            <w:tcW w:w="3600" w:type="dxa"/>
            <w:hideMark/>
          </w:tcPr>
          <w:p w:rsidR="00AB2D17" w:rsidRPr="00BB222E" w:rsidRDefault="00AB2D17" w:rsidP="00B51D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AB2D17" w:rsidRPr="00BB222E" w:rsidRDefault="00AB2D17" w:rsidP="00B5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AB2D17" w:rsidRPr="00BB222E" w:rsidRDefault="00AB2D17" w:rsidP="00B5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AB2D17" w:rsidRPr="00BB222E" w:rsidRDefault="00AB2D17" w:rsidP="00B5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Паспаульского</w:t>
            </w:r>
            <w:proofErr w:type="spell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 сельского</w:t>
            </w:r>
          </w:p>
          <w:p w:rsidR="00AB2D17" w:rsidRPr="00BB222E" w:rsidRDefault="00AB2D17" w:rsidP="00B5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  <w:proofErr w:type="gramEnd"/>
          </w:p>
          <w:p w:rsidR="00AB2D17" w:rsidRDefault="00AB2D17" w:rsidP="00B51D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Чойского</w:t>
            </w:r>
            <w:proofErr w:type="spell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 района</w:t>
            </w:r>
          </w:p>
          <w:p w:rsidR="00AB2D17" w:rsidRPr="00BB222E" w:rsidRDefault="00AB2D17" w:rsidP="00B51D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</w:t>
            </w: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ПОСТ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АНОВЛЕНИЕ</w:t>
            </w:r>
          </w:p>
        </w:tc>
        <w:tc>
          <w:tcPr>
            <w:tcW w:w="1935" w:type="dxa"/>
            <w:hideMark/>
          </w:tcPr>
          <w:p w:rsidR="00AB2D17" w:rsidRPr="00BB222E" w:rsidRDefault="00AB2D17" w:rsidP="00B51DBA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AB2D17" w:rsidRPr="00BB222E" w:rsidRDefault="00AB2D17" w:rsidP="00B51D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AB2D17" w:rsidRPr="00BB222E" w:rsidRDefault="00AB2D17" w:rsidP="00B5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AB2D17" w:rsidRPr="00BB222E" w:rsidRDefault="00AB2D17" w:rsidP="00B5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AB2D17" w:rsidRPr="00BB222E" w:rsidRDefault="00AB2D17" w:rsidP="00B5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r w:rsidRPr="00BB222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AB2D17" w:rsidRPr="00BB222E" w:rsidRDefault="00AB2D17" w:rsidP="00B51DB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AB2D17" w:rsidRPr="00BB222E" w:rsidRDefault="00AB2D17" w:rsidP="00B51D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B2D17" w:rsidRPr="00BB222E" w:rsidRDefault="00AB2D17" w:rsidP="00B51D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AB2D17" w:rsidRPr="00BB222E" w:rsidRDefault="00AB2D17" w:rsidP="00AB2D17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 xml:space="preserve">   </w:t>
      </w:r>
      <w:r w:rsidRPr="00BB222E">
        <w:rPr>
          <w:rFonts w:ascii="Times New Roman" w:hAnsi="Times New Roman"/>
          <w:b/>
          <w:sz w:val="28"/>
          <w:szCs w:val="24"/>
        </w:rPr>
        <w:t xml:space="preserve"> JОП</w:t>
      </w:r>
    </w:p>
    <w:p w:rsidR="00AB2D17" w:rsidRPr="00F334BE" w:rsidRDefault="00AB2D17" w:rsidP="00AB2D17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AB2D17" w:rsidRPr="00BB222E" w:rsidTr="00B51DBA">
        <w:trPr>
          <w:trHeight w:val="282"/>
        </w:trPr>
        <w:tc>
          <w:tcPr>
            <w:tcW w:w="2093" w:type="dxa"/>
          </w:tcPr>
          <w:p w:rsidR="00AB2D17" w:rsidRPr="00BB222E" w:rsidRDefault="00AB2D17" w:rsidP="00B51DB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AB2D17" w:rsidRPr="00BB222E" w:rsidRDefault="00AB2D17" w:rsidP="00B51DB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AB2D17" w:rsidRPr="00BB222E" w:rsidRDefault="00AB2D17" w:rsidP="00392774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от</w:t>
            </w:r>
            <w:proofErr w:type="gramEnd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8D007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</w:t>
            </w:r>
            <w:r w:rsidR="00392774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апреля  2023 года №</w:t>
            </w:r>
            <w:r w:rsidR="00392774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42 </w:t>
            </w:r>
          </w:p>
          <w:p w:rsidR="00392774" w:rsidRPr="00BB222E" w:rsidRDefault="00AB2D17" w:rsidP="00392774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392774" w:rsidRDefault="00392774" w:rsidP="00B51DB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AB2D17" w:rsidRDefault="00AB2D17" w:rsidP="00392774"/>
          <w:p w:rsidR="00392774" w:rsidRPr="00392774" w:rsidRDefault="00392774" w:rsidP="00392774"/>
        </w:tc>
      </w:tr>
      <w:tr w:rsidR="008D007E" w:rsidRPr="00BB222E" w:rsidTr="00B51DBA">
        <w:trPr>
          <w:trHeight w:val="282"/>
        </w:trPr>
        <w:tc>
          <w:tcPr>
            <w:tcW w:w="2093" w:type="dxa"/>
          </w:tcPr>
          <w:p w:rsidR="008D007E" w:rsidRPr="00BB222E" w:rsidRDefault="008D007E" w:rsidP="00B51DB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8D007E" w:rsidRPr="00BB222E" w:rsidRDefault="008D007E" w:rsidP="00B51DB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3226" w:type="dxa"/>
          </w:tcPr>
          <w:p w:rsidR="008D007E" w:rsidRPr="00BB222E" w:rsidRDefault="008D007E" w:rsidP="00B51DB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627391" w:rsidRDefault="00AB2D17" w:rsidP="00AB2D17">
      <w:pPr>
        <w:jc w:val="center"/>
      </w:pPr>
      <w:r>
        <w:rPr>
          <w:rFonts w:ascii="Times New Roman" w:hAnsi="Times New Roman"/>
          <w:b/>
          <w:bCs/>
          <w:sz w:val="28"/>
          <w:szCs w:val="24"/>
        </w:rPr>
        <w:t xml:space="preserve">О внесении </w:t>
      </w:r>
      <w:proofErr w:type="gramStart"/>
      <w:r>
        <w:rPr>
          <w:rFonts w:ascii="Times New Roman" w:hAnsi="Times New Roman"/>
          <w:b/>
          <w:bCs/>
          <w:sz w:val="28"/>
          <w:szCs w:val="24"/>
        </w:rPr>
        <w:t>изменений  в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 xml:space="preserve"> Постановление  от 04 февраля 2015года  « Об утверждении Положения о порядке проведения антикоррупционной экспертизы нормативных пр</w:t>
      </w:r>
      <w:r w:rsidR="004A7FAC">
        <w:rPr>
          <w:rFonts w:ascii="Times New Roman" w:hAnsi="Times New Roman"/>
          <w:b/>
          <w:bCs/>
          <w:sz w:val="28"/>
          <w:szCs w:val="24"/>
        </w:rPr>
        <w:t>а</w:t>
      </w:r>
      <w:r>
        <w:rPr>
          <w:rFonts w:ascii="Times New Roman" w:hAnsi="Times New Roman"/>
          <w:b/>
          <w:bCs/>
          <w:sz w:val="28"/>
          <w:szCs w:val="24"/>
        </w:rPr>
        <w:t xml:space="preserve">вовых актов 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Паспаульского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сельского поселения и их проектов »</w:t>
      </w:r>
    </w:p>
    <w:p w:rsidR="00EB225D" w:rsidRPr="009E5A08" w:rsidRDefault="009E5A08" w:rsidP="00330A66">
      <w:pPr>
        <w:pStyle w:val="1"/>
        <w:shd w:val="clear" w:color="auto" w:fill="FFFFFF"/>
        <w:spacing w:before="161" w:after="161"/>
        <w:ind w:left="375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A7FAC" w:rsidRPr="009E5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  Федерального </w:t>
      </w:r>
      <w:proofErr w:type="gramStart"/>
      <w:r w:rsidR="004A7FAC" w:rsidRPr="009E5A08">
        <w:rPr>
          <w:rFonts w:ascii="Times New Roman" w:hAnsi="Times New Roman" w:cs="Times New Roman"/>
          <w:color w:val="000000" w:themeColor="text1"/>
          <w:sz w:val="28"/>
          <w:szCs w:val="28"/>
        </w:rPr>
        <w:t>закона  от</w:t>
      </w:r>
      <w:proofErr w:type="gramEnd"/>
      <w:r w:rsidR="004A7FAC" w:rsidRPr="009E5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17.07.2009г. № 172-ФЗ « Об антикоррупционной экспертизе нормативных правовых актов и  </w:t>
      </w:r>
      <w:r w:rsidR="00920D30" w:rsidRPr="009E5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0D30" w:rsidRPr="009E5A08">
        <w:rPr>
          <w:rFonts w:ascii="Times New Roman" w:hAnsi="Times New Roman" w:cs="Times New Roman"/>
          <w:color w:val="000000" w:themeColor="text1"/>
          <w:sz w:val="28"/>
          <w:szCs w:val="28"/>
        </w:rPr>
        <w:t>пректов</w:t>
      </w:r>
      <w:proofErr w:type="spellEnd"/>
      <w:r w:rsidR="00920D30" w:rsidRPr="009E5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». , </w:t>
      </w:r>
      <w:r w:rsidR="00EB225D" w:rsidRPr="009E5A0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Постановление Правительства РФ от 26 февраля 2010 г. N 96 "Об антикоррупционной экспертизе нормативных правовых актов и проектов нормативных правовых актов" (с изменениями и дополнениями),</w:t>
      </w:r>
      <w:r w:rsidR="005E661A" w:rsidRPr="009E5A0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E5A0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Методика проведения антикоррупционной экспертизы  нормативных правовых актов и проектов нормативных правовых актов .</w:t>
      </w:r>
    </w:p>
    <w:p w:rsidR="00627391" w:rsidRPr="000A73F3" w:rsidRDefault="00627391" w:rsidP="00627391">
      <w:pPr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proofErr w:type="gramStart"/>
      <w:r w:rsidRPr="000A73F3">
        <w:rPr>
          <w:rFonts w:ascii="Times New Roman" w:hAnsi="Times New Roman"/>
          <w:b/>
          <w:sz w:val="28"/>
          <w:szCs w:val="28"/>
        </w:rPr>
        <w:t>Р  Е</w:t>
      </w:r>
      <w:proofErr w:type="gramEnd"/>
      <w:r w:rsidRPr="000A73F3">
        <w:rPr>
          <w:rFonts w:ascii="Times New Roman" w:hAnsi="Times New Roman"/>
          <w:b/>
          <w:sz w:val="28"/>
          <w:szCs w:val="28"/>
        </w:rPr>
        <w:t xml:space="preserve">  Ш  И  Л:</w:t>
      </w:r>
    </w:p>
    <w:p w:rsidR="00627391" w:rsidRDefault="00627391" w:rsidP="00134344">
      <w:pPr>
        <w:pStyle w:val="a4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A7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3F3">
        <w:rPr>
          <w:rFonts w:ascii="Times New Roman" w:hAnsi="Times New Roman" w:cs="Times New Roman"/>
          <w:sz w:val="28"/>
          <w:szCs w:val="28"/>
        </w:rPr>
        <w:t>:</w:t>
      </w:r>
    </w:p>
    <w:p w:rsidR="00B26596" w:rsidRPr="000A73F3" w:rsidRDefault="00B26596" w:rsidP="00134344">
      <w:pPr>
        <w:pStyle w:val="a4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4.1 </w:t>
      </w:r>
      <w:proofErr w:type="gramStart"/>
      <w:r w:rsidR="002D1D1F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2D1D1F">
        <w:rPr>
          <w:rFonts w:ascii="Times New Roman" w:hAnsi="Times New Roman" w:cs="Times New Roman"/>
          <w:sz w:val="28"/>
          <w:szCs w:val="28"/>
        </w:rPr>
        <w:t>Обьектами</w:t>
      </w:r>
      <w:proofErr w:type="spellEnd"/>
      <w:proofErr w:type="gramEnd"/>
      <w:r w:rsidR="002D1D1F">
        <w:rPr>
          <w:rFonts w:ascii="Times New Roman" w:hAnsi="Times New Roman" w:cs="Times New Roman"/>
          <w:sz w:val="28"/>
          <w:szCs w:val="28"/>
        </w:rPr>
        <w:t xml:space="preserve"> аккредитованными Министерством юстиции Российской Федерации в качестве  независимых экспе</w:t>
      </w:r>
      <w:r w:rsidR="00134344">
        <w:rPr>
          <w:rFonts w:ascii="Times New Roman" w:hAnsi="Times New Roman" w:cs="Times New Roman"/>
          <w:sz w:val="28"/>
          <w:szCs w:val="28"/>
        </w:rPr>
        <w:t>ртов в Методике проведения антикоррупционной экспертизы нормативных правовых актов и проектов нормативных правовых актов »</w:t>
      </w:r>
    </w:p>
    <w:p w:rsidR="00627391" w:rsidRPr="00134344" w:rsidRDefault="00B40F96" w:rsidP="00C0631B">
      <w:pPr>
        <w:pStyle w:val="a4"/>
        <w:ind w:left="142" w:hanging="142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- 4.</w:t>
      </w:r>
      <w:r w:rsidRPr="00134344">
        <w:rPr>
          <w:rFonts w:ascii="Times New Roman" w:hAnsi="Times New Roman" w:cs="Times New Roman"/>
          <w:sz w:val="28"/>
          <w:szCs w:val="28"/>
        </w:rPr>
        <w:t xml:space="preserve">2  « </w:t>
      </w:r>
      <w:r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Независимая антикоррупционная экспертиза</w:t>
      </w:r>
      <w:r w:rsidR="00C063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1B287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поводится  </w:t>
      </w:r>
      <w:r w:rsidR="00C0631B">
        <w:rPr>
          <w:rStyle w:val="20"/>
          <w:rFonts w:ascii="Times New Roman" w:eastAsia="Arial" w:hAnsi="Times New Roman"/>
        </w:rPr>
        <w:t>юридическими</w:t>
      </w:r>
      <w:r w:rsidRPr="00C0631B">
        <w:rPr>
          <w:rStyle w:val="20"/>
          <w:rFonts w:ascii="Times New Roman" w:eastAsia="Arial" w:hAnsi="Times New Roman"/>
        </w:rPr>
        <w:t xml:space="preserve"> лицами и физическими</w:t>
      </w:r>
      <w:r w:rsidRPr="001B287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1B287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ли</w:t>
      </w:r>
      <w:r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цами, </w:t>
      </w:r>
      <w:hyperlink r:id="rId6" w:anchor="/document/70211164/entry/1000" w:history="1">
        <w:r w:rsidRPr="0013434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аккредитованными</w:t>
        </w:r>
      </w:hyperlink>
      <w:r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 </w:t>
      </w:r>
      <w:hyperlink r:id="rId7" w:anchor="/document/58047437/entry/2000" w:history="1">
        <w:r w:rsidRPr="0013434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методикой</w:t>
        </w:r>
      </w:hyperlink>
      <w:r w:rsidRPr="001343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проведения антикоррупционной экспертизы нормативных правовых актов и проектов </w:t>
      </w:r>
      <w:r w:rsidRPr="001B287F">
        <w:rPr>
          <w:rStyle w:val="20"/>
          <w:rFonts w:eastAsia="Arial"/>
        </w:rPr>
        <w:t>нормативных</w:t>
      </w:r>
      <w:r w:rsidR="00392774" w:rsidRPr="001B287F">
        <w:rPr>
          <w:rStyle w:val="20"/>
          <w:rFonts w:eastAsia="Arial"/>
        </w:rPr>
        <w:t xml:space="preserve"> правовых актов</w:t>
      </w:r>
      <w:r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утвержденной </w:t>
      </w:r>
      <w:r w:rsid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8" w:anchor="/document/58047437/entry/0" w:history="1">
        <w:r w:rsidRPr="0013434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Правительства Российской Федерации от 26 февраля 2010 г. N 96 ».</w:t>
      </w:r>
    </w:p>
    <w:p w:rsidR="00B40F96" w:rsidRPr="00134344" w:rsidRDefault="00B40F96" w:rsidP="00134344">
      <w:pPr>
        <w:pStyle w:val="a4"/>
        <w:ind w:left="142" w:hanging="142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-4.6</w:t>
      </w:r>
      <w:r w:rsidR="00B26596"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B26596" w:rsidRPr="00134344" w:rsidRDefault="00935AFB" w:rsidP="00935AFB">
      <w:pPr>
        <w:pStyle w:val="a4"/>
        <w:ind w:left="709" w:hanging="709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1)</w:t>
      </w:r>
      <w:r w:rsidR="00B26596"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39277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</w:t>
      </w:r>
      <w:r w:rsidR="00B26596"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ражданами, имеющими неснятую или непогашенную судимость;</w:t>
      </w:r>
    </w:p>
    <w:p w:rsidR="00B26596" w:rsidRPr="00134344" w:rsidRDefault="00B26596" w:rsidP="00935AFB">
      <w:pPr>
        <w:pStyle w:val="a4"/>
        <w:ind w:left="142" w:hanging="142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2)</w:t>
      </w:r>
      <w:r w:rsidR="00835414"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35414"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гражданами,сведения</w:t>
      </w:r>
      <w:proofErr w:type="spellEnd"/>
      <w:proofErr w:type="gramEnd"/>
      <w:r w:rsidR="00835414"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 применении к которым взыскания в виде увольнения (освобождения от должности) в связи с утратой </w:t>
      </w:r>
      <w:r w:rsidR="00037A0D"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доверия за совершение коррупционного правонарушения включены в реестр лиц, уволенных в связи с утратой доверия </w:t>
      </w:r>
      <w:r w:rsidR="00BA3F6B"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CF6679" w:rsidRPr="00134344" w:rsidRDefault="00BA3F6B" w:rsidP="00935AFB">
      <w:pPr>
        <w:pStyle w:val="a4"/>
        <w:ind w:left="567" w:hanging="425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3)</w:t>
      </w:r>
      <w:proofErr w:type="spellStart"/>
      <w:r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гражданами</w:t>
      </w:r>
      <w:proofErr w:type="gramEnd"/>
      <w:r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,осуществляющими</w:t>
      </w:r>
      <w:proofErr w:type="spellEnd"/>
      <w:r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деятельность в органах и организациях, указанных </w:t>
      </w:r>
      <w:proofErr w:type="spellStart"/>
      <w:r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указанных</w:t>
      </w:r>
      <w:proofErr w:type="spellEnd"/>
      <w:r w:rsidRPr="001343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пункте 3 части 1 статьи 3 Федерального закона от 17.07.2009 № 172-ФЗ « Об антикоррупционной экспертизе нормативных правовых актов и проектов </w:t>
      </w:r>
      <w:r w:rsidR="00935A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нормативных правовых актов;</w:t>
      </w:r>
    </w:p>
    <w:p w:rsidR="00BA3F6B" w:rsidRPr="00134344" w:rsidRDefault="00CF6679" w:rsidP="00935AFB">
      <w:pPr>
        <w:pStyle w:val="a4"/>
        <w:ind w:left="142" w:firstLine="0"/>
        <w:rPr>
          <w:rFonts w:ascii="Times New Roman" w:hAnsi="Times New Roman" w:cs="Times New Roman"/>
          <w:sz w:val="28"/>
          <w:szCs w:val="28"/>
        </w:rPr>
      </w:pPr>
      <w:r w:rsidRPr="00134344">
        <w:rPr>
          <w:rFonts w:ascii="Times New Roman" w:hAnsi="Times New Roman" w:cs="Times New Roman"/>
          <w:sz w:val="28"/>
          <w:szCs w:val="28"/>
        </w:rPr>
        <w:t xml:space="preserve">4) международными и иностранными </w:t>
      </w:r>
      <w:proofErr w:type="gramStart"/>
      <w:r w:rsidRPr="00134344">
        <w:rPr>
          <w:rFonts w:ascii="Times New Roman" w:hAnsi="Times New Roman" w:cs="Times New Roman"/>
          <w:sz w:val="28"/>
          <w:szCs w:val="28"/>
        </w:rPr>
        <w:t>организациями ;</w:t>
      </w:r>
      <w:proofErr w:type="gramEnd"/>
    </w:p>
    <w:p w:rsidR="00CF6679" w:rsidRPr="00134344" w:rsidRDefault="00CF6679" w:rsidP="00935AFB">
      <w:pPr>
        <w:pStyle w:val="a4"/>
        <w:ind w:left="567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134344">
        <w:rPr>
          <w:rFonts w:ascii="Times New Roman" w:hAnsi="Times New Roman" w:cs="Times New Roman"/>
          <w:sz w:val="28"/>
          <w:szCs w:val="28"/>
        </w:rPr>
        <w:t>5)некоммерческими</w:t>
      </w:r>
      <w:proofErr w:type="gramEnd"/>
      <w:r w:rsidRPr="00134344">
        <w:rPr>
          <w:rFonts w:ascii="Times New Roman" w:hAnsi="Times New Roman" w:cs="Times New Roman"/>
          <w:sz w:val="28"/>
          <w:szCs w:val="28"/>
        </w:rPr>
        <w:t xml:space="preserve"> организациями, выполняющими функции иностранного агента .</w:t>
      </w:r>
    </w:p>
    <w:p w:rsidR="00627391" w:rsidRDefault="00627391" w:rsidP="00C0631B">
      <w:pPr>
        <w:tabs>
          <w:tab w:val="left" w:pos="709"/>
        </w:tabs>
        <w:ind w:hanging="142"/>
        <w:jc w:val="both"/>
        <w:rPr>
          <w:rFonts w:ascii="Times New Roman" w:hAnsi="Times New Roman"/>
          <w:sz w:val="28"/>
          <w:szCs w:val="28"/>
        </w:rPr>
      </w:pPr>
      <w:r w:rsidRPr="000A73F3">
        <w:rPr>
          <w:rFonts w:ascii="Times New Roman" w:hAnsi="Times New Roman"/>
          <w:sz w:val="28"/>
          <w:szCs w:val="28"/>
        </w:rPr>
        <w:t xml:space="preserve"> </w:t>
      </w:r>
      <w:r w:rsidR="00C0631B">
        <w:rPr>
          <w:rFonts w:ascii="Times New Roman" w:hAnsi="Times New Roman"/>
          <w:sz w:val="28"/>
          <w:szCs w:val="28"/>
        </w:rPr>
        <w:t xml:space="preserve"> </w:t>
      </w:r>
      <w:r w:rsidRPr="000A73F3">
        <w:rPr>
          <w:rFonts w:ascii="Times New Roman" w:hAnsi="Times New Roman"/>
          <w:sz w:val="28"/>
          <w:szCs w:val="28"/>
        </w:rPr>
        <w:t xml:space="preserve">  </w:t>
      </w:r>
      <w:r w:rsidR="000620DD">
        <w:rPr>
          <w:rFonts w:ascii="Times New Roman" w:hAnsi="Times New Roman"/>
          <w:sz w:val="28"/>
          <w:szCs w:val="28"/>
        </w:rPr>
        <w:t xml:space="preserve">- 4.14 По результатам рассмотрения гражданину или организации, проводившим независимую экспертизу, направляется мотивационный ответ, за исключением </w:t>
      </w:r>
      <w:proofErr w:type="gramStart"/>
      <w:r w:rsidR="000620DD">
        <w:rPr>
          <w:rFonts w:ascii="Times New Roman" w:hAnsi="Times New Roman"/>
          <w:sz w:val="28"/>
          <w:szCs w:val="28"/>
        </w:rPr>
        <w:t>случаев ,</w:t>
      </w:r>
      <w:proofErr w:type="gramEnd"/>
      <w:r w:rsidR="000620DD">
        <w:rPr>
          <w:rFonts w:ascii="Times New Roman" w:hAnsi="Times New Roman"/>
          <w:sz w:val="28"/>
          <w:szCs w:val="28"/>
        </w:rPr>
        <w:t xml:space="preserve"> когда в заключении отсутствует  предложение  о способе устранения выявленных  коррупционных факторов</w:t>
      </w:r>
      <w:r w:rsidR="00935AFB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627391" w:rsidRPr="000A73F3" w:rsidRDefault="00627391" w:rsidP="000620DD">
      <w:pPr>
        <w:jc w:val="both"/>
        <w:rPr>
          <w:rFonts w:ascii="Times New Roman" w:hAnsi="Times New Roman"/>
          <w:sz w:val="28"/>
          <w:szCs w:val="28"/>
        </w:rPr>
      </w:pPr>
      <w:r w:rsidRPr="000A73F3">
        <w:rPr>
          <w:rFonts w:ascii="Times New Roman" w:hAnsi="Times New Roman"/>
          <w:sz w:val="28"/>
          <w:szCs w:val="28"/>
        </w:rPr>
        <w:t xml:space="preserve">2. Внесенные изменения в решение </w:t>
      </w:r>
      <w:proofErr w:type="gramStart"/>
      <w:r w:rsidRPr="000A73F3">
        <w:rPr>
          <w:rFonts w:ascii="Times New Roman" w:hAnsi="Times New Roman"/>
          <w:sz w:val="28"/>
          <w:szCs w:val="28"/>
        </w:rPr>
        <w:t>вступают  в</w:t>
      </w:r>
      <w:proofErr w:type="gramEnd"/>
      <w:r w:rsidRPr="000A73F3">
        <w:rPr>
          <w:rFonts w:ascii="Times New Roman" w:hAnsi="Times New Roman"/>
          <w:sz w:val="28"/>
          <w:szCs w:val="28"/>
        </w:rPr>
        <w:t xml:space="preserve"> силу со дня его официального        опубликования (обнародования).</w:t>
      </w:r>
    </w:p>
    <w:p w:rsidR="00E30A61" w:rsidRDefault="00E30A61" w:rsidP="00627391">
      <w:pPr>
        <w:tabs>
          <w:tab w:val="left" w:pos="4155"/>
        </w:tabs>
      </w:pPr>
    </w:p>
    <w:p w:rsidR="00304948" w:rsidRDefault="00304948" w:rsidP="00627391">
      <w:pPr>
        <w:tabs>
          <w:tab w:val="left" w:pos="4155"/>
        </w:tabs>
      </w:pPr>
    </w:p>
    <w:p w:rsidR="007F0061" w:rsidRDefault="007F0061" w:rsidP="00627391">
      <w:pPr>
        <w:tabs>
          <w:tab w:val="left" w:pos="4155"/>
        </w:tabs>
      </w:pPr>
    </w:p>
    <w:p w:rsidR="007F0061" w:rsidRPr="006E7413" w:rsidRDefault="007F0061" w:rsidP="007F006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E7413">
        <w:rPr>
          <w:rFonts w:ascii="Times New Roman" w:hAnsi="Times New Roman"/>
          <w:sz w:val="28"/>
          <w:szCs w:val="24"/>
          <w:lang w:val="x-none"/>
        </w:rPr>
        <w:t xml:space="preserve">Глава сельской администрации </w:t>
      </w:r>
    </w:p>
    <w:p w:rsidR="007F0061" w:rsidRPr="006E7413" w:rsidRDefault="007F0061" w:rsidP="007F0061">
      <w:pPr>
        <w:spacing w:after="0" w:line="240" w:lineRule="auto"/>
        <w:rPr>
          <w:rFonts w:ascii="Times New Roman" w:hAnsi="Times New Roman"/>
          <w:sz w:val="28"/>
          <w:szCs w:val="24"/>
          <w:lang w:val="x-none"/>
        </w:rPr>
      </w:pPr>
      <w:r w:rsidRPr="006E7413">
        <w:rPr>
          <w:rFonts w:ascii="Times New Roman" w:hAnsi="Times New Roman"/>
          <w:sz w:val="28"/>
          <w:szCs w:val="24"/>
          <w:lang w:val="x-none"/>
        </w:rPr>
        <w:t>МО «</w:t>
      </w:r>
      <w:proofErr w:type="spellStart"/>
      <w:r w:rsidRPr="006E7413">
        <w:rPr>
          <w:rFonts w:ascii="Times New Roman" w:hAnsi="Times New Roman"/>
          <w:sz w:val="28"/>
          <w:szCs w:val="24"/>
          <w:lang w:val="x-none"/>
        </w:rPr>
        <w:t>Паспаульское</w:t>
      </w:r>
      <w:proofErr w:type="spellEnd"/>
      <w:r w:rsidRPr="006E7413">
        <w:rPr>
          <w:rFonts w:ascii="Times New Roman" w:hAnsi="Times New Roman"/>
          <w:sz w:val="28"/>
          <w:szCs w:val="24"/>
          <w:lang w:val="x-none"/>
        </w:rPr>
        <w:t xml:space="preserve"> сельское поселение»                                 </w:t>
      </w:r>
      <w:r w:rsidRPr="006E7413">
        <w:rPr>
          <w:rFonts w:ascii="Times New Roman" w:hAnsi="Times New Roman"/>
          <w:sz w:val="28"/>
          <w:szCs w:val="24"/>
        </w:rPr>
        <w:t xml:space="preserve">   </w:t>
      </w:r>
      <w:r w:rsidRPr="006E7413">
        <w:rPr>
          <w:rFonts w:ascii="Times New Roman" w:hAnsi="Times New Roman"/>
          <w:sz w:val="28"/>
          <w:szCs w:val="24"/>
          <w:lang w:val="x-none"/>
        </w:rPr>
        <w:t>В.И.</w:t>
      </w:r>
      <w:r w:rsidRPr="006E741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6E7413">
        <w:rPr>
          <w:rFonts w:ascii="Times New Roman" w:hAnsi="Times New Roman"/>
          <w:sz w:val="28"/>
          <w:szCs w:val="24"/>
          <w:lang w:val="x-none"/>
        </w:rPr>
        <w:t>Метлев</w:t>
      </w:r>
      <w:proofErr w:type="spellEnd"/>
      <w:r w:rsidRPr="006E7413">
        <w:rPr>
          <w:rFonts w:ascii="Times New Roman" w:hAnsi="Times New Roman"/>
          <w:b/>
          <w:sz w:val="28"/>
          <w:szCs w:val="24"/>
          <w:lang w:val="x-none"/>
        </w:rPr>
        <w:t xml:space="preserve">   </w:t>
      </w:r>
    </w:p>
    <w:p w:rsidR="007F0061" w:rsidRPr="006E7413" w:rsidRDefault="007F0061" w:rsidP="007F0061">
      <w:pPr>
        <w:pStyle w:val="ConsPlusTitle"/>
        <w:widowControl/>
        <w:jc w:val="both"/>
        <w:rPr>
          <w:lang w:val="x-none"/>
        </w:rPr>
      </w:pPr>
    </w:p>
    <w:p w:rsidR="007F0061" w:rsidRPr="007F0061" w:rsidRDefault="007F0061" w:rsidP="00627391">
      <w:pPr>
        <w:tabs>
          <w:tab w:val="left" w:pos="4155"/>
        </w:tabs>
        <w:rPr>
          <w:lang w:val="x-none"/>
        </w:rPr>
      </w:pPr>
    </w:p>
    <w:p w:rsidR="007F0061" w:rsidRPr="00627391" w:rsidRDefault="007F0061" w:rsidP="00627391">
      <w:pPr>
        <w:tabs>
          <w:tab w:val="left" w:pos="4155"/>
        </w:tabs>
      </w:pPr>
    </w:p>
    <w:sectPr w:rsidR="007F0061" w:rsidRPr="0062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7CB3"/>
    <w:multiLevelType w:val="hybridMultilevel"/>
    <w:tmpl w:val="D26AC060"/>
    <w:lvl w:ilvl="0" w:tplc="BCDE2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E3"/>
    <w:rsid w:val="00037A0D"/>
    <w:rsid w:val="000620DD"/>
    <w:rsid w:val="00134344"/>
    <w:rsid w:val="001B287F"/>
    <w:rsid w:val="002D1D1F"/>
    <w:rsid w:val="00304948"/>
    <w:rsid w:val="00330A66"/>
    <w:rsid w:val="00392774"/>
    <w:rsid w:val="003F6B7F"/>
    <w:rsid w:val="00424374"/>
    <w:rsid w:val="004A7FAC"/>
    <w:rsid w:val="0058262B"/>
    <w:rsid w:val="005E661A"/>
    <w:rsid w:val="00627391"/>
    <w:rsid w:val="007F0061"/>
    <w:rsid w:val="00824CE3"/>
    <w:rsid w:val="00835414"/>
    <w:rsid w:val="008D007E"/>
    <w:rsid w:val="00920D30"/>
    <w:rsid w:val="00935AFB"/>
    <w:rsid w:val="009E5A08"/>
    <w:rsid w:val="00AB2D17"/>
    <w:rsid w:val="00B26596"/>
    <w:rsid w:val="00B40F96"/>
    <w:rsid w:val="00BA3F6B"/>
    <w:rsid w:val="00C0631B"/>
    <w:rsid w:val="00CF6679"/>
    <w:rsid w:val="00E30A61"/>
    <w:rsid w:val="00EB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8586C-2307-4527-890D-F7BD6A16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17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B2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B2D17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1"/>
    <w:qFormat/>
    <w:rsid w:val="00627391"/>
    <w:pPr>
      <w:widowControl w:val="0"/>
      <w:autoSpaceDE w:val="0"/>
      <w:autoSpaceDN w:val="0"/>
      <w:spacing w:after="0" w:line="240" w:lineRule="auto"/>
      <w:ind w:left="120" w:right="125" w:firstLine="480"/>
      <w:jc w:val="both"/>
    </w:pPr>
    <w:rPr>
      <w:rFonts w:ascii="Arial" w:eastAsia="Arial" w:hAnsi="Arial" w:cs="Arial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B40F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22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7F0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B28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1B287F"/>
    <w:rPr>
      <w:rFonts w:eastAsia="Times New Roman"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3188-BD03-485D-8F10-A7702B71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20</cp:revision>
  <dcterms:created xsi:type="dcterms:W3CDTF">2023-04-21T07:37:00Z</dcterms:created>
  <dcterms:modified xsi:type="dcterms:W3CDTF">2023-04-26T07:29:00Z</dcterms:modified>
</cp:coreProperties>
</file>